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04" w:rsidRPr="00281540" w:rsidRDefault="00B15904" w:rsidP="000C5BF4">
      <w:pPr>
        <w:ind w:firstLine="708"/>
        <w:jc w:val="center"/>
        <w:rPr>
          <w:b/>
          <w:lang w:val="uk-UA"/>
        </w:rPr>
      </w:pPr>
      <w:r w:rsidRPr="00281540">
        <w:rPr>
          <w:b/>
          <w:lang w:val="uk-UA"/>
        </w:rPr>
        <w:t>Аналітична довідка</w:t>
      </w:r>
    </w:p>
    <w:p w:rsidR="00C142DA" w:rsidRPr="00C142DA" w:rsidRDefault="00C142DA" w:rsidP="000C5BF4">
      <w:pPr>
        <w:ind w:firstLine="708"/>
        <w:jc w:val="center"/>
        <w:rPr>
          <w:b/>
          <w:lang w:val="uk-UA"/>
        </w:rPr>
      </w:pPr>
      <w:r w:rsidRPr="00C142DA">
        <w:rPr>
          <w:b/>
          <w:lang w:val="uk-UA"/>
        </w:rPr>
        <w:t xml:space="preserve">про радіаційний стан в зоні розташування ВП </w:t>
      </w:r>
      <w:bookmarkStart w:id="0" w:name="_GoBack"/>
      <w:r>
        <w:rPr>
          <w:b/>
          <w:lang w:val="uk-UA"/>
        </w:rPr>
        <w:t>ЮУ</w:t>
      </w:r>
      <w:r w:rsidRPr="00C142DA">
        <w:rPr>
          <w:b/>
          <w:lang w:val="uk-UA"/>
        </w:rPr>
        <w:t>АЕС,</w:t>
      </w:r>
      <w:bookmarkEnd w:id="0"/>
    </w:p>
    <w:p w:rsidR="00B15904" w:rsidRDefault="00C142DA" w:rsidP="000C5BF4">
      <w:pPr>
        <w:ind w:firstLine="708"/>
        <w:jc w:val="center"/>
        <w:rPr>
          <w:b/>
          <w:lang w:val="uk-UA"/>
        </w:rPr>
      </w:pPr>
      <w:r w:rsidRPr="00C142DA">
        <w:rPr>
          <w:b/>
          <w:lang w:val="uk-UA"/>
        </w:rPr>
        <w:t xml:space="preserve">та можливі наслідки пожежі в зоні відчуження ЧАЕС </w:t>
      </w:r>
      <w:r>
        <w:rPr>
          <w:b/>
          <w:lang w:val="uk-UA"/>
        </w:rPr>
        <w:t>4</w:t>
      </w:r>
      <w:r w:rsidR="005F119C">
        <w:rPr>
          <w:b/>
          <w:lang w:val="uk-UA"/>
        </w:rPr>
        <w:t xml:space="preserve"> - </w:t>
      </w:r>
      <w:r w:rsidR="00544E63">
        <w:rPr>
          <w:b/>
        </w:rPr>
        <w:t>13</w:t>
      </w:r>
      <w:r w:rsidRPr="00C142DA">
        <w:rPr>
          <w:b/>
          <w:lang w:val="uk-UA"/>
        </w:rPr>
        <w:t xml:space="preserve"> квітня 2020 року</w:t>
      </w:r>
    </w:p>
    <w:p w:rsidR="00C142DA" w:rsidRPr="00281540" w:rsidRDefault="00C142DA" w:rsidP="000C5BF4">
      <w:pPr>
        <w:ind w:firstLine="708"/>
        <w:jc w:val="center"/>
        <w:rPr>
          <w:b/>
          <w:lang w:val="uk-UA"/>
        </w:rPr>
      </w:pPr>
    </w:p>
    <w:p w:rsidR="005F119C" w:rsidRDefault="005F119C" w:rsidP="000C5BF4">
      <w:pPr>
        <w:ind w:firstLine="708"/>
        <w:jc w:val="both"/>
        <w:rPr>
          <w:b/>
          <w:bCs/>
          <w:color w:val="535353"/>
          <w:lang w:val="uk-UA"/>
        </w:rPr>
      </w:pPr>
    </w:p>
    <w:p w:rsidR="001D468B" w:rsidRDefault="001D468B" w:rsidP="000C5BF4">
      <w:pPr>
        <w:ind w:firstLine="708"/>
        <w:jc w:val="both"/>
        <w:rPr>
          <w:lang w:val="uk-UA"/>
        </w:rPr>
      </w:pPr>
      <w:r w:rsidRPr="00281540">
        <w:rPr>
          <w:lang w:val="uk-UA"/>
        </w:rPr>
        <w:t xml:space="preserve">Лабораторією зовнішньої дозиметрії ЦРБ, при плановому виконанні контролю вмісту радіонуклідів в об’єктах навколишнього середовища, </w:t>
      </w:r>
      <w:r w:rsidR="00202206" w:rsidRPr="00281540">
        <w:rPr>
          <w:lang w:val="uk-UA"/>
        </w:rPr>
        <w:t>встановлених на постах радіаційного контролю</w:t>
      </w:r>
      <w:r w:rsidR="002517DA">
        <w:rPr>
          <w:lang w:val="uk-UA"/>
        </w:rPr>
        <w:t>,</w:t>
      </w:r>
      <w:r w:rsidRPr="00F03CE3">
        <w:rPr>
          <w:b/>
          <w:bCs/>
          <w:u w:val="single"/>
          <w:lang w:val="uk-UA"/>
        </w:rPr>
        <w:t>виявлено</w:t>
      </w:r>
      <w:r w:rsidR="002517DA">
        <w:rPr>
          <w:lang w:val="uk-UA"/>
        </w:rPr>
        <w:t xml:space="preserve">підвищення концентрації радіонукліду </w:t>
      </w:r>
      <w:r w:rsidR="002517DA" w:rsidRPr="002517DA">
        <w:rPr>
          <w:lang w:val="uk-UA"/>
        </w:rPr>
        <w:t>Cs-137</w:t>
      </w:r>
      <w:r w:rsidR="002517DA">
        <w:rPr>
          <w:lang w:val="uk-UA"/>
        </w:rPr>
        <w:t xml:space="preserve"> у</w:t>
      </w:r>
      <w:r w:rsidR="00C142DA">
        <w:rPr>
          <w:lang w:val="uk-UA"/>
        </w:rPr>
        <w:t xml:space="preserve"> атмосферно</w:t>
      </w:r>
      <w:r w:rsidR="002517DA">
        <w:rPr>
          <w:lang w:val="uk-UA"/>
        </w:rPr>
        <w:t>му</w:t>
      </w:r>
      <w:r w:rsidR="00C142DA">
        <w:rPr>
          <w:lang w:val="uk-UA"/>
        </w:rPr>
        <w:t xml:space="preserve"> повітр</w:t>
      </w:r>
      <w:r w:rsidR="002517DA">
        <w:rPr>
          <w:lang w:val="uk-UA"/>
        </w:rPr>
        <w:t>і</w:t>
      </w:r>
      <w:r w:rsidRPr="00281540">
        <w:rPr>
          <w:lang w:val="uk-UA"/>
        </w:rPr>
        <w:t xml:space="preserve"> зон</w:t>
      </w:r>
      <w:r w:rsidR="00C142DA">
        <w:rPr>
          <w:lang w:val="uk-UA"/>
        </w:rPr>
        <w:t>і</w:t>
      </w:r>
      <w:r w:rsidRPr="00281540">
        <w:rPr>
          <w:lang w:val="uk-UA"/>
        </w:rPr>
        <w:t xml:space="preserve"> спостереження ВП ЮУАЕС</w:t>
      </w:r>
      <w:r w:rsidR="00A439D9" w:rsidRPr="00A439D9">
        <w:rPr>
          <w:lang w:val="uk-UA"/>
        </w:rPr>
        <w:t>в межах значно нижче встановлених НРБУ-97 допустимих рівнів</w:t>
      </w:r>
      <w:r w:rsidR="00A439D9">
        <w:rPr>
          <w:lang w:val="uk-UA"/>
        </w:rPr>
        <w:t>*</w:t>
      </w:r>
      <w:r w:rsidR="002517DA">
        <w:rPr>
          <w:lang w:val="uk-UA"/>
        </w:rPr>
        <w:t xml:space="preserve">. </w:t>
      </w:r>
    </w:p>
    <w:p w:rsidR="001D468B" w:rsidRPr="00281540" w:rsidRDefault="00A439D9" w:rsidP="000C5BF4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даних системи АСКРО, збільшення концентрації радіонукліду </w:t>
      </w:r>
      <w:r w:rsidRPr="002517DA">
        <w:rPr>
          <w:lang w:val="uk-UA"/>
        </w:rPr>
        <w:t>Cs-137</w:t>
      </w:r>
      <w:r>
        <w:rPr>
          <w:lang w:val="uk-UA"/>
        </w:rPr>
        <w:t xml:space="preserve"> у атмосферному повітрі не привело к зростанню потужності експозиційної дози гамма випромінювання. </w:t>
      </w:r>
    </w:p>
    <w:p w:rsidR="001D0395" w:rsidRPr="00281540" w:rsidRDefault="007551EA" w:rsidP="000C5BF4">
      <w:pPr>
        <w:jc w:val="center"/>
        <w:rPr>
          <w:lang w:val="uk-UA"/>
        </w:rPr>
      </w:pPr>
      <w:r w:rsidRPr="00281540">
        <w:rPr>
          <w:lang w:val="uk-UA"/>
        </w:rPr>
        <w:t xml:space="preserve">Дані про результати контролю </w:t>
      </w:r>
      <w:proofErr w:type="spellStart"/>
      <w:r w:rsidRPr="00281540">
        <w:rPr>
          <w:lang w:val="uk-UA"/>
        </w:rPr>
        <w:t>аспіраційних</w:t>
      </w:r>
      <w:proofErr w:type="spellEnd"/>
      <w:r w:rsidRPr="00281540">
        <w:rPr>
          <w:lang w:val="uk-UA"/>
        </w:rPr>
        <w:t xml:space="preserve"> фільтрів в СЗЗ і З</w:t>
      </w:r>
      <w:r w:rsidR="00166147" w:rsidRPr="00281540">
        <w:rPr>
          <w:lang w:val="uk-UA"/>
        </w:rPr>
        <w:t>С</w:t>
      </w:r>
      <w:r w:rsidRPr="00281540">
        <w:rPr>
          <w:lang w:val="uk-UA"/>
        </w:rPr>
        <w:t xml:space="preserve"> ВП ЮУАЕС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92"/>
        <w:gridCol w:w="1011"/>
        <w:gridCol w:w="1749"/>
        <w:gridCol w:w="960"/>
        <w:gridCol w:w="3235"/>
      </w:tblGrid>
      <w:tr w:rsidR="00F44509" w:rsidRPr="00457B70" w:rsidTr="00B220EA">
        <w:tc>
          <w:tcPr>
            <w:tcW w:w="3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П.н</w:t>
            </w:r>
            <w:proofErr w:type="spellEnd"/>
            <w:r w:rsidRPr="00457B70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Місце відбору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Відстань від АЕС, км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Час експозиції</w:t>
            </w:r>
          </w:p>
        </w:tc>
        <w:tc>
          <w:tcPr>
            <w:tcW w:w="477" w:type="pct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Дата </w:t>
            </w: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вим</w:t>
            </w:r>
            <w:proofErr w:type="spellEnd"/>
            <w:r w:rsidRPr="00457B70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Вміст</w:t>
            </w:r>
          </w:p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Cs-137, </w:t>
            </w: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Бк</w:t>
            </w:r>
            <w:proofErr w:type="spellEnd"/>
            <w:r w:rsidRPr="00457B70">
              <w:rPr>
                <w:rFonts w:eastAsia="Calibri"/>
                <w:sz w:val="22"/>
                <w:szCs w:val="22"/>
                <w:lang w:val="uk-UA"/>
              </w:rPr>
              <w:t>/м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F44509" w:rsidRPr="00457B70" w:rsidTr="00B220EA">
        <w:tc>
          <w:tcPr>
            <w:tcW w:w="3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ЛЗД Южноукраїнськ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3,0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 w:rsidR="00F406F6">
              <w:rPr>
                <w:rFonts w:eastAsia="Calibri"/>
                <w:sz w:val="22"/>
                <w:szCs w:val="22"/>
                <w:lang w:val="uk-UA"/>
              </w:rPr>
              <w:t>03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 w:rsidR="00F406F6"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 – 06.04</w:t>
            </w:r>
            <w:r w:rsidR="00EC6D8D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06.0</w:t>
            </w:r>
            <w:r w:rsidR="000A5CD6">
              <w:rPr>
                <w:rFonts w:eastAsia="Calibri"/>
                <w:sz w:val="22"/>
                <w:szCs w:val="22"/>
                <w:lang w:val="uk-UA"/>
              </w:rPr>
              <w:t>4</w:t>
            </w:r>
            <w:r w:rsidR="008335B4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&lt; МДА (МДА 8,94*10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</w:tc>
      </w:tr>
      <w:tr w:rsidR="00F44509" w:rsidRPr="00457B70" w:rsidTr="00B220EA">
        <w:tc>
          <w:tcPr>
            <w:tcW w:w="3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Константинівка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6,0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з 31.03. – 07.04</w:t>
            </w:r>
            <w:r w:rsidR="00EC6D8D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  <w:vAlign w:val="center"/>
          </w:tcPr>
          <w:p w:rsidR="00F44509" w:rsidRPr="00457B70" w:rsidRDefault="000A5CD6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0</w:t>
            </w: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="008335B4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F44509" w:rsidRPr="00457B70" w:rsidRDefault="009736A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8,</w:t>
            </w:r>
            <w:r>
              <w:rPr>
                <w:rFonts w:eastAsia="Calibri"/>
                <w:sz w:val="22"/>
                <w:szCs w:val="22"/>
                <w:lang w:val="uk-UA"/>
              </w:rPr>
              <w:t>27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6</w:t>
            </w:r>
          </w:p>
        </w:tc>
      </w:tr>
      <w:tr w:rsidR="00F44509" w:rsidRPr="00457B70" w:rsidTr="00B220EA">
        <w:tc>
          <w:tcPr>
            <w:tcW w:w="3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Рябоконєво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33,5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з 31.03. – 07.04</w:t>
            </w:r>
            <w:r w:rsidR="00EC6D8D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  <w:vAlign w:val="center"/>
          </w:tcPr>
          <w:p w:rsidR="00F44509" w:rsidRPr="00457B70" w:rsidRDefault="009736A9" w:rsidP="000C5BF4">
            <w:pPr>
              <w:ind w:left="-58" w:right="-70"/>
              <w:jc w:val="center"/>
              <w:rPr>
                <w:rFonts w:eastAsia="Calibri"/>
                <w:lang w:val="en-US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0</w:t>
            </w: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="008335B4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F44509" w:rsidRPr="00457B70" w:rsidRDefault="009736A9" w:rsidP="000C5BF4">
            <w:pPr>
              <w:ind w:left="-58" w:right="-7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  <w:lang w:val="uk-UA"/>
              </w:rPr>
              <w:t>11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6</w:t>
            </w:r>
          </w:p>
        </w:tc>
      </w:tr>
      <w:tr w:rsidR="00F44509" w:rsidRPr="00457B70" w:rsidTr="00B220EA">
        <w:tc>
          <w:tcPr>
            <w:tcW w:w="307" w:type="pct"/>
            <w:shd w:val="clear" w:color="auto" w:fill="auto"/>
            <w:vAlign w:val="center"/>
          </w:tcPr>
          <w:p w:rsidR="00F44509" w:rsidRPr="00457B70" w:rsidRDefault="00F44509" w:rsidP="000C5BF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Арбузинка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11,0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44509" w:rsidRPr="00457B70" w:rsidRDefault="00F44509" w:rsidP="000C5BF4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з 31.03. – 07.04</w:t>
            </w:r>
            <w:r w:rsidR="00EC6D8D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  <w:vAlign w:val="center"/>
          </w:tcPr>
          <w:p w:rsidR="00F44509" w:rsidRPr="00457B70" w:rsidRDefault="009736A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0</w:t>
            </w: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="008335B4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F44509" w:rsidRPr="00457B70" w:rsidRDefault="009736A9" w:rsidP="000C5BF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8,</w:t>
            </w:r>
            <w:r w:rsidR="00DF5828">
              <w:rPr>
                <w:rFonts w:eastAsia="Calibri"/>
                <w:sz w:val="22"/>
                <w:szCs w:val="22"/>
                <w:lang w:val="uk-UA"/>
              </w:rPr>
              <w:t>22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6</w:t>
            </w:r>
          </w:p>
        </w:tc>
      </w:tr>
      <w:tr w:rsidR="00B220EA" w:rsidRPr="00457B70" w:rsidTr="00B220EA">
        <w:tc>
          <w:tcPr>
            <w:tcW w:w="307" w:type="pct"/>
            <w:shd w:val="clear" w:color="auto" w:fill="auto"/>
            <w:vAlign w:val="center"/>
          </w:tcPr>
          <w:p w:rsidR="00B220EA" w:rsidRPr="00457B70" w:rsidRDefault="00B220EA" w:rsidP="00B2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Агрономія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5,0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з 01.04. – 08.04</w:t>
            </w:r>
            <w:r w:rsidR="00EC6D8D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  <w:vAlign w:val="center"/>
          </w:tcPr>
          <w:p w:rsidR="00B220EA" w:rsidRPr="00457B70" w:rsidRDefault="00B220EA" w:rsidP="00B220EA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0</w:t>
            </w:r>
            <w:r>
              <w:rPr>
                <w:rFonts w:eastAsia="Calibri"/>
                <w:sz w:val="22"/>
                <w:szCs w:val="22"/>
                <w:lang w:val="uk-UA"/>
              </w:rPr>
              <w:t>8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="008335B4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&lt; МДА (МДА</w:t>
            </w: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  <w:lang w:val="uk-UA"/>
              </w:rPr>
              <w:t>8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4*10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6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</w:tc>
      </w:tr>
      <w:tr w:rsidR="00B220EA" w:rsidRPr="00457B70" w:rsidTr="00B220EA">
        <w:tc>
          <w:tcPr>
            <w:tcW w:w="307" w:type="pct"/>
            <w:shd w:val="clear" w:color="auto" w:fill="auto"/>
            <w:vAlign w:val="center"/>
          </w:tcPr>
          <w:p w:rsidR="00B220EA" w:rsidRPr="00C039F8" w:rsidRDefault="00B220EA" w:rsidP="00B2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Бугське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7,5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20EA" w:rsidRPr="00457B70" w:rsidRDefault="00B220EA" w:rsidP="00B220EA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з 01.04. – 08.04</w:t>
            </w:r>
            <w:r w:rsidR="00EC6D8D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  <w:vAlign w:val="center"/>
          </w:tcPr>
          <w:p w:rsidR="00B220EA" w:rsidRPr="00457B70" w:rsidRDefault="00B220EA" w:rsidP="00B220EA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0</w:t>
            </w:r>
            <w:r>
              <w:rPr>
                <w:rFonts w:eastAsia="Calibri"/>
                <w:sz w:val="22"/>
                <w:szCs w:val="22"/>
                <w:lang w:val="uk-UA"/>
              </w:rPr>
              <w:t>8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="008335B4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B220EA" w:rsidRPr="00457B70" w:rsidRDefault="00B220EA" w:rsidP="00B220EA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B220EA">
              <w:rPr>
                <w:rFonts w:eastAsia="Calibri"/>
                <w:sz w:val="22"/>
                <w:szCs w:val="22"/>
                <w:lang w:val="uk-UA"/>
              </w:rPr>
              <w:t>1,0</w:t>
            </w:r>
            <w:r>
              <w:rPr>
                <w:rFonts w:eastAsia="Calibri"/>
                <w:sz w:val="22"/>
                <w:szCs w:val="22"/>
                <w:lang w:val="uk-UA"/>
              </w:rPr>
              <w:t>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EC6D8D" w:rsidRPr="00457B70" w:rsidTr="008335B4">
        <w:tc>
          <w:tcPr>
            <w:tcW w:w="307" w:type="pct"/>
            <w:shd w:val="clear" w:color="auto" w:fill="auto"/>
            <w:vAlign w:val="center"/>
          </w:tcPr>
          <w:p w:rsidR="00EC6D8D" w:rsidRPr="00C039F8" w:rsidRDefault="00EC6D8D" w:rsidP="00EC6D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EC6D8D" w:rsidRPr="00457B70" w:rsidRDefault="00EC6D8D" w:rsidP="00EC6D8D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ОРУ-150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C6D8D" w:rsidRPr="00457B70" w:rsidRDefault="00EC6D8D" w:rsidP="00EC6D8D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  <w:r w:rsidRPr="00457B70">
              <w:rPr>
                <w:rStyle w:val="normal0020tablechar"/>
                <w:sz w:val="22"/>
                <w:szCs w:val="22"/>
                <w:lang w:val="uk-UA"/>
              </w:rPr>
              <w:t>0,5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EC6D8D" w:rsidRPr="00457B70" w:rsidRDefault="00EC6D8D" w:rsidP="00EC6D8D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з 02.04. – 09.04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EC6D8D" w:rsidRDefault="00EC6D8D" w:rsidP="00EC6D8D">
            <w:pPr>
              <w:jc w:val="center"/>
            </w:pPr>
            <w:r w:rsidRPr="00D93AC2">
              <w:rPr>
                <w:rFonts w:eastAsia="Calibri"/>
                <w:sz w:val="22"/>
                <w:szCs w:val="22"/>
                <w:lang w:val="uk-UA"/>
              </w:rPr>
              <w:t>09.04.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EC6D8D" w:rsidRPr="00457B70" w:rsidRDefault="008335B4" w:rsidP="00EC6D8D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  <w:r w:rsidRPr="00B220EA">
              <w:rPr>
                <w:rFonts w:eastAsia="Calibri"/>
                <w:sz w:val="22"/>
                <w:szCs w:val="22"/>
                <w:lang w:val="uk-UA"/>
              </w:rPr>
              <w:t>1,</w:t>
            </w:r>
            <w:r>
              <w:rPr>
                <w:rFonts w:eastAsia="Calibri"/>
                <w:sz w:val="22"/>
                <w:szCs w:val="22"/>
                <w:lang w:val="uk-UA"/>
              </w:rPr>
              <w:t>75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8335B4" w:rsidRPr="00457B70" w:rsidTr="008335B4">
        <w:tc>
          <w:tcPr>
            <w:tcW w:w="307" w:type="pct"/>
            <w:shd w:val="clear" w:color="auto" w:fill="auto"/>
            <w:vAlign w:val="center"/>
          </w:tcPr>
          <w:p w:rsidR="008335B4" w:rsidRPr="00C039F8" w:rsidRDefault="008335B4" w:rsidP="008335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8335B4" w:rsidRPr="00457B70" w:rsidRDefault="008335B4" w:rsidP="008335B4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Воля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335B4" w:rsidRPr="00457B70" w:rsidRDefault="008335B4" w:rsidP="008335B4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4,5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335B4" w:rsidRPr="00457B70" w:rsidRDefault="008335B4" w:rsidP="008335B4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Style w:val="normal0020tablechar"/>
                <w:sz w:val="22"/>
                <w:szCs w:val="22"/>
                <w:lang w:val="uk-UA"/>
              </w:rPr>
              <w:t>з 0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2.04</w:t>
            </w:r>
            <w:r w:rsidRPr="00457B70">
              <w:rPr>
                <w:rStyle w:val="normal0020tablechar"/>
                <w:sz w:val="22"/>
                <w:szCs w:val="22"/>
                <w:lang w:val="uk-UA"/>
              </w:rPr>
              <w:t xml:space="preserve">. – 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09.04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8335B4" w:rsidRDefault="008335B4" w:rsidP="008335B4">
            <w:pPr>
              <w:jc w:val="center"/>
            </w:pPr>
            <w:r w:rsidRPr="00D93AC2">
              <w:rPr>
                <w:rFonts w:eastAsia="Calibri"/>
                <w:sz w:val="22"/>
                <w:szCs w:val="22"/>
                <w:lang w:val="uk-UA"/>
              </w:rPr>
              <w:t>09.04.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8335B4" w:rsidRPr="00457B70" w:rsidRDefault="008335B4" w:rsidP="008335B4">
            <w:pPr>
              <w:ind w:left="-58" w:right="-7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  <w:lang w:val="uk-UA"/>
              </w:rPr>
              <w:t>53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6</w:t>
            </w:r>
          </w:p>
        </w:tc>
      </w:tr>
      <w:tr w:rsidR="001F6DF6" w:rsidRPr="00457B70" w:rsidTr="00544E63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ЛЗД Южноукраїнськ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3,0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06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1F6DF6" w:rsidRPr="00457B70" w:rsidRDefault="001F6DF6" w:rsidP="001F6DF6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  <w:r w:rsidRPr="00B220EA">
              <w:rPr>
                <w:rFonts w:eastAsia="Calibri"/>
                <w:sz w:val="22"/>
                <w:szCs w:val="22"/>
                <w:lang w:val="uk-UA"/>
              </w:rPr>
              <w:t>1,</w:t>
            </w:r>
            <w:r>
              <w:rPr>
                <w:rFonts w:eastAsia="Calibri"/>
                <w:sz w:val="22"/>
                <w:szCs w:val="22"/>
                <w:lang w:val="uk-UA"/>
              </w:rPr>
              <w:t>45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1F6DF6" w:rsidRPr="00457B70" w:rsidTr="00544E63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Константинівка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6,0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13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1F6DF6" w:rsidRPr="00457B70" w:rsidRDefault="00544E63" w:rsidP="00544E63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B220EA"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  <w:lang w:val="uk-UA"/>
              </w:rPr>
              <w:t>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1F6DF6" w:rsidRPr="00457B70" w:rsidTr="00C5081A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Рябоконєво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33,5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1F6DF6" w:rsidRPr="00C5081A" w:rsidRDefault="00C5081A" w:rsidP="00C5081A">
            <w:pPr>
              <w:ind w:left="-58" w:right="-7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B220EA"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1F6DF6" w:rsidRPr="00457B70" w:rsidTr="00C5081A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Арбузинка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11,0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FFFF00"/>
            <w:vAlign w:val="center"/>
          </w:tcPr>
          <w:p w:rsidR="001F6DF6" w:rsidRPr="00457B70" w:rsidRDefault="00C5081A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B220EA"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*10</w:t>
            </w:r>
            <w:r w:rsidRPr="00457B70">
              <w:rPr>
                <w:rFonts w:eastAsia="Calibri"/>
                <w:sz w:val="22"/>
                <w:szCs w:val="22"/>
                <w:vertAlign w:val="superscript"/>
                <w:lang w:val="uk-UA"/>
              </w:rPr>
              <w:t>-</w:t>
            </w:r>
            <w:r>
              <w:rPr>
                <w:rFonts w:eastAsia="Calibri"/>
                <w:sz w:val="22"/>
                <w:szCs w:val="22"/>
                <w:vertAlign w:val="superscript"/>
                <w:lang w:val="uk-UA"/>
              </w:rPr>
              <w:t>5</w:t>
            </w: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Агрономія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5,0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08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15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C039F8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Бугське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7,5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08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15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C039F8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ОРУ-150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  <w:r w:rsidRPr="00457B70">
              <w:rPr>
                <w:rStyle w:val="normal0020tablechar"/>
                <w:sz w:val="22"/>
                <w:szCs w:val="22"/>
                <w:lang w:val="uk-UA"/>
              </w:rPr>
              <w:t>0,5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09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16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16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C039F8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Воля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4,5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Style w:val="normal0020tablechar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09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16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16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ЛЗД Южноукраїнськ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3,0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17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17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Константинівка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6,0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21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21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Рябоконєво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33,5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21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21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en-US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Арбузинка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11,0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21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21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Агрономія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5,0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22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22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C039F8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proofErr w:type="spellStart"/>
            <w:r w:rsidRPr="00457B70">
              <w:rPr>
                <w:rFonts w:eastAsia="Calibri"/>
                <w:sz w:val="22"/>
                <w:szCs w:val="22"/>
                <w:lang w:val="uk-UA"/>
              </w:rPr>
              <w:t>Бугське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7,5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15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22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22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C039F8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ОРУ-150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  <w:r w:rsidRPr="00457B70">
              <w:rPr>
                <w:rStyle w:val="normal0020tablechar"/>
                <w:sz w:val="22"/>
                <w:szCs w:val="22"/>
                <w:lang w:val="uk-UA"/>
              </w:rPr>
              <w:t>0,5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16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23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pStyle w:val="normal0020table"/>
              <w:spacing w:before="0" w:beforeAutospacing="0" w:after="0" w:afterAutospacing="0"/>
              <w:ind w:left="60" w:right="40"/>
              <w:jc w:val="center"/>
              <w:rPr>
                <w:lang w:val="uk-UA"/>
              </w:rPr>
            </w:pPr>
          </w:p>
        </w:tc>
      </w:tr>
      <w:tr w:rsidR="001F6DF6" w:rsidRPr="00457B70" w:rsidTr="008F3F41">
        <w:tc>
          <w:tcPr>
            <w:tcW w:w="307" w:type="pct"/>
            <w:shd w:val="clear" w:color="auto" w:fill="auto"/>
            <w:vAlign w:val="center"/>
          </w:tcPr>
          <w:p w:rsidR="001F6DF6" w:rsidRPr="00C039F8" w:rsidRDefault="001F6DF6" w:rsidP="001F6D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Воля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>4,5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86" w:right="-70"/>
              <w:jc w:val="center"/>
              <w:rPr>
                <w:rFonts w:eastAsia="Calibri"/>
                <w:lang w:val="uk-UA"/>
              </w:rPr>
            </w:pP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>
              <w:rPr>
                <w:rFonts w:eastAsia="Calibri"/>
                <w:sz w:val="22"/>
                <w:szCs w:val="22"/>
                <w:lang w:val="uk-UA"/>
              </w:rPr>
              <w:t>14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uk-UA"/>
              </w:rPr>
              <w:t>23</w:t>
            </w:r>
            <w:r w:rsidRPr="00457B70">
              <w:rPr>
                <w:rFonts w:eastAsia="Calibri"/>
                <w:sz w:val="22"/>
                <w:szCs w:val="22"/>
                <w:lang w:val="uk-UA"/>
              </w:rPr>
              <w:t>.04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477" w:type="pct"/>
          </w:tcPr>
          <w:p w:rsidR="001F6DF6" w:rsidRDefault="001F6DF6" w:rsidP="001F6DF6">
            <w:pPr>
              <w:jc w:val="center"/>
            </w:pPr>
            <w:r>
              <w:rPr>
                <w:rFonts w:eastAsia="Calibri"/>
                <w:sz w:val="22"/>
                <w:szCs w:val="22"/>
                <w:lang w:val="uk-UA"/>
              </w:rPr>
              <w:t>23</w:t>
            </w:r>
            <w:r w:rsidRPr="00D93AC2">
              <w:rPr>
                <w:rFonts w:eastAsia="Calibri"/>
                <w:sz w:val="22"/>
                <w:szCs w:val="22"/>
                <w:lang w:val="uk-UA"/>
              </w:rPr>
              <w:t>.04.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1F6DF6" w:rsidRPr="00457B70" w:rsidRDefault="001F6DF6" w:rsidP="001F6DF6">
            <w:pPr>
              <w:ind w:left="-58" w:right="-70"/>
              <w:jc w:val="center"/>
              <w:rPr>
                <w:rFonts w:eastAsia="Calibri"/>
                <w:lang w:val="uk-UA"/>
              </w:rPr>
            </w:pPr>
          </w:p>
        </w:tc>
      </w:tr>
    </w:tbl>
    <w:p w:rsidR="000C5BF4" w:rsidRDefault="00A439D9" w:rsidP="000C5BF4">
      <w:pPr>
        <w:rPr>
          <w:lang w:val="uk-UA"/>
        </w:rPr>
      </w:pPr>
      <w:r>
        <w:rPr>
          <w:lang w:val="uk-UA"/>
        </w:rPr>
        <w:t xml:space="preserve">Примітка: * - </w:t>
      </w:r>
      <w:r w:rsidR="00D05E7B" w:rsidRPr="00D05E7B">
        <w:rPr>
          <w:lang w:val="uk-UA"/>
        </w:rPr>
        <w:t>Допустим</w:t>
      </w:r>
      <w:r w:rsidR="00D05E7B">
        <w:rPr>
          <w:lang w:val="uk-UA"/>
        </w:rPr>
        <w:t xml:space="preserve">а </w:t>
      </w:r>
      <w:r w:rsidR="00D05E7B" w:rsidRPr="00D05E7B">
        <w:rPr>
          <w:lang w:val="uk-UA"/>
        </w:rPr>
        <w:t>концентраці</w:t>
      </w:r>
      <w:r w:rsidR="00D05E7B">
        <w:rPr>
          <w:lang w:val="uk-UA"/>
        </w:rPr>
        <w:t>я</w:t>
      </w:r>
      <w:r w:rsidR="00D05E7B" w:rsidRPr="00D05E7B">
        <w:rPr>
          <w:lang w:val="uk-UA"/>
        </w:rPr>
        <w:t xml:space="preserve"> Cs-137 в атмосферному повітрі для населення – 0</w:t>
      </w:r>
      <w:r w:rsidR="00F44509">
        <w:rPr>
          <w:lang w:val="uk-UA"/>
        </w:rPr>
        <w:t>,</w:t>
      </w:r>
      <w:r w:rsidR="00D05E7B" w:rsidRPr="00D05E7B">
        <w:rPr>
          <w:lang w:val="uk-UA"/>
        </w:rPr>
        <w:t xml:space="preserve">8 </w:t>
      </w:r>
      <w:proofErr w:type="spellStart"/>
      <w:r w:rsidR="00D05E7B" w:rsidRPr="00D05E7B">
        <w:rPr>
          <w:lang w:val="uk-UA"/>
        </w:rPr>
        <w:t>Бк</w:t>
      </w:r>
      <w:proofErr w:type="spellEnd"/>
      <w:r w:rsidR="00D05E7B" w:rsidRPr="00D05E7B">
        <w:rPr>
          <w:lang w:val="uk-UA"/>
        </w:rPr>
        <w:t>/м</w:t>
      </w:r>
      <w:r w:rsidR="00D05E7B" w:rsidRPr="00D05E7B">
        <w:rPr>
          <w:vertAlign w:val="superscript"/>
          <w:lang w:val="uk-UA"/>
        </w:rPr>
        <w:t>3</w:t>
      </w:r>
      <w:r w:rsidR="00D05E7B" w:rsidRPr="00D05E7B">
        <w:rPr>
          <w:lang w:val="uk-UA"/>
        </w:rPr>
        <w:t>.</w:t>
      </w:r>
      <w:r w:rsidR="00D05E7B" w:rsidRPr="00D05E7B">
        <w:rPr>
          <w:lang w:val="uk-UA"/>
        </w:rPr>
        <w:cr/>
      </w:r>
    </w:p>
    <w:sectPr w:rsidR="000C5BF4" w:rsidSect="00A6293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137"/>
    <w:multiLevelType w:val="hybridMultilevel"/>
    <w:tmpl w:val="481A9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15787"/>
    <w:multiLevelType w:val="hybridMultilevel"/>
    <w:tmpl w:val="481A9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9312B"/>
    <w:multiLevelType w:val="hybridMultilevel"/>
    <w:tmpl w:val="481A9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564384"/>
    <w:multiLevelType w:val="hybridMultilevel"/>
    <w:tmpl w:val="481A9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1"/>
    <w:rsid w:val="000532D3"/>
    <w:rsid w:val="00053346"/>
    <w:rsid w:val="000A5CD6"/>
    <w:rsid w:val="000B25FA"/>
    <w:rsid w:val="000C5BF4"/>
    <w:rsid w:val="000D67A9"/>
    <w:rsid w:val="000E2945"/>
    <w:rsid w:val="00104456"/>
    <w:rsid w:val="00166147"/>
    <w:rsid w:val="00172E5C"/>
    <w:rsid w:val="001A0B61"/>
    <w:rsid w:val="001D0395"/>
    <w:rsid w:val="001D468B"/>
    <w:rsid w:val="001F2065"/>
    <w:rsid w:val="001F3CB0"/>
    <w:rsid w:val="001F6DF6"/>
    <w:rsid w:val="00201E5B"/>
    <w:rsid w:val="00202206"/>
    <w:rsid w:val="00251480"/>
    <w:rsid w:val="002517DA"/>
    <w:rsid w:val="0026188C"/>
    <w:rsid w:val="00272556"/>
    <w:rsid w:val="00281540"/>
    <w:rsid w:val="00342B61"/>
    <w:rsid w:val="003446C9"/>
    <w:rsid w:val="00362333"/>
    <w:rsid w:val="003A1D75"/>
    <w:rsid w:val="003C18A1"/>
    <w:rsid w:val="003E7D22"/>
    <w:rsid w:val="003F5E0B"/>
    <w:rsid w:val="003F7E14"/>
    <w:rsid w:val="00431AE1"/>
    <w:rsid w:val="004548C8"/>
    <w:rsid w:val="00457B70"/>
    <w:rsid w:val="00484D66"/>
    <w:rsid w:val="004E439B"/>
    <w:rsid w:val="00541C6D"/>
    <w:rsid w:val="0054404D"/>
    <w:rsid w:val="00544E63"/>
    <w:rsid w:val="00557B31"/>
    <w:rsid w:val="005A1249"/>
    <w:rsid w:val="005A7D96"/>
    <w:rsid w:val="005F119C"/>
    <w:rsid w:val="00615DEE"/>
    <w:rsid w:val="006436B1"/>
    <w:rsid w:val="00651B35"/>
    <w:rsid w:val="00665669"/>
    <w:rsid w:val="006723A8"/>
    <w:rsid w:val="006E2058"/>
    <w:rsid w:val="007551EA"/>
    <w:rsid w:val="0076219A"/>
    <w:rsid w:val="007A424D"/>
    <w:rsid w:val="008010B7"/>
    <w:rsid w:val="008032F1"/>
    <w:rsid w:val="008335B4"/>
    <w:rsid w:val="00845811"/>
    <w:rsid w:val="0087462E"/>
    <w:rsid w:val="008A377F"/>
    <w:rsid w:val="008A4412"/>
    <w:rsid w:val="008B0384"/>
    <w:rsid w:val="008B5DC5"/>
    <w:rsid w:val="00900578"/>
    <w:rsid w:val="00957F80"/>
    <w:rsid w:val="009736A9"/>
    <w:rsid w:val="009A55D6"/>
    <w:rsid w:val="009D772A"/>
    <w:rsid w:val="00A23DE9"/>
    <w:rsid w:val="00A439D9"/>
    <w:rsid w:val="00A62935"/>
    <w:rsid w:val="00A75942"/>
    <w:rsid w:val="00AA7AB4"/>
    <w:rsid w:val="00B06559"/>
    <w:rsid w:val="00B15904"/>
    <w:rsid w:val="00B220EA"/>
    <w:rsid w:val="00B24CB0"/>
    <w:rsid w:val="00B5764A"/>
    <w:rsid w:val="00B86F6E"/>
    <w:rsid w:val="00BA0F79"/>
    <w:rsid w:val="00BE1F31"/>
    <w:rsid w:val="00C039F8"/>
    <w:rsid w:val="00C142DA"/>
    <w:rsid w:val="00C36518"/>
    <w:rsid w:val="00C5081A"/>
    <w:rsid w:val="00C52EC3"/>
    <w:rsid w:val="00C660E0"/>
    <w:rsid w:val="00C82915"/>
    <w:rsid w:val="00CA31F1"/>
    <w:rsid w:val="00D05E7B"/>
    <w:rsid w:val="00D30DA7"/>
    <w:rsid w:val="00D31266"/>
    <w:rsid w:val="00D63F6A"/>
    <w:rsid w:val="00D75D90"/>
    <w:rsid w:val="00D81501"/>
    <w:rsid w:val="00DF5828"/>
    <w:rsid w:val="00E13FD1"/>
    <w:rsid w:val="00E24148"/>
    <w:rsid w:val="00E37697"/>
    <w:rsid w:val="00EB5501"/>
    <w:rsid w:val="00EC6D8D"/>
    <w:rsid w:val="00EE632B"/>
    <w:rsid w:val="00EF6494"/>
    <w:rsid w:val="00F03CE3"/>
    <w:rsid w:val="00F15DD0"/>
    <w:rsid w:val="00F23A8D"/>
    <w:rsid w:val="00F406F6"/>
    <w:rsid w:val="00F44509"/>
    <w:rsid w:val="00F47B7E"/>
    <w:rsid w:val="00FD11B0"/>
    <w:rsid w:val="00FD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6738-D726-4F09-AC46-15F91A4E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020table">
    <w:name w:val="normal_0020table"/>
    <w:basedOn w:val="a"/>
    <w:rsid w:val="008010B7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8010B7"/>
  </w:style>
  <w:style w:type="table" w:customStyle="1" w:styleId="-411">
    <w:name w:val="Таблица-сетка 4 — акцент 11"/>
    <w:basedOn w:val="a1"/>
    <w:uiPriority w:val="49"/>
    <w:rsid w:val="001A0B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">
    <w:name w:val="Таблица-сетка 41"/>
    <w:basedOn w:val="a1"/>
    <w:uiPriority w:val="49"/>
    <w:rsid w:val="00EE63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EE63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6">
    <w:name w:val="Table Grid"/>
    <w:basedOn w:val="a1"/>
    <w:uiPriority w:val="59"/>
    <w:rsid w:val="0080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C5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C98D-B61F-4A77-B0E7-2E143348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su14979</dc:creator>
  <cp:lastModifiedBy>Admin</cp:lastModifiedBy>
  <cp:revision>2</cp:revision>
  <cp:lastPrinted>2018-02-28T13:22:00Z</cp:lastPrinted>
  <dcterms:created xsi:type="dcterms:W3CDTF">2020-04-14T15:24:00Z</dcterms:created>
  <dcterms:modified xsi:type="dcterms:W3CDTF">2020-04-14T15:24:00Z</dcterms:modified>
</cp:coreProperties>
</file>