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4E" w:rsidRPr="00844BFF" w:rsidRDefault="00826F4E" w:rsidP="00826F4E">
      <w:pPr>
        <w:ind w:left="10773"/>
        <w:rPr>
          <w:b/>
          <w:sz w:val="26"/>
          <w:szCs w:val="26"/>
        </w:rPr>
      </w:pPr>
      <w:r w:rsidRPr="00844BFF">
        <w:rPr>
          <w:b/>
          <w:sz w:val="26"/>
          <w:szCs w:val="26"/>
        </w:rPr>
        <w:t xml:space="preserve">ЗАТВЕРДЖЕНО </w:t>
      </w:r>
    </w:p>
    <w:p w:rsidR="00826F4E" w:rsidRDefault="00826F4E" w:rsidP="00826F4E">
      <w:pPr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Наказ Державної інспекції </w:t>
      </w:r>
    </w:p>
    <w:p w:rsidR="00826F4E" w:rsidRPr="004A7CB8" w:rsidRDefault="00826F4E" w:rsidP="00826F4E">
      <w:pPr>
        <w:ind w:left="10773"/>
        <w:rPr>
          <w:sz w:val="26"/>
          <w:szCs w:val="26"/>
        </w:rPr>
      </w:pPr>
      <w:r>
        <w:rPr>
          <w:sz w:val="26"/>
          <w:szCs w:val="26"/>
        </w:rPr>
        <w:t>ядерного регулювання</w:t>
      </w:r>
      <w:r w:rsidRPr="004A7CB8">
        <w:rPr>
          <w:sz w:val="26"/>
          <w:szCs w:val="26"/>
        </w:rPr>
        <w:t xml:space="preserve"> України</w:t>
      </w:r>
    </w:p>
    <w:p w:rsidR="00DC66D6" w:rsidRDefault="00826F4E" w:rsidP="00826F4E">
      <w:pPr>
        <w:widowControl w:val="0"/>
        <w:tabs>
          <w:tab w:val="left" w:pos="10334"/>
        </w:tabs>
        <w:ind w:left="10773"/>
        <w:outlineLvl w:val="0"/>
        <w:rPr>
          <w:sz w:val="26"/>
          <w:szCs w:val="26"/>
        </w:rPr>
      </w:pPr>
      <w:r w:rsidRPr="004A7CB8">
        <w:rPr>
          <w:sz w:val="26"/>
          <w:szCs w:val="26"/>
        </w:rPr>
        <w:t>_________________ №______</w:t>
      </w:r>
    </w:p>
    <w:p w:rsidR="00826F4E" w:rsidRDefault="00826F4E" w:rsidP="00826F4E">
      <w:pPr>
        <w:widowControl w:val="0"/>
        <w:tabs>
          <w:tab w:val="left" w:pos="10334"/>
        </w:tabs>
        <w:ind w:left="10773"/>
        <w:outlineLvl w:val="0"/>
        <w:rPr>
          <w:b/>
          <w:sz w:val="26"/>
          <w:szCs w:val="26"/>
        </w:rPr>
      </w:pPr>
      <w:bookmarkStart w:id="0" w:name="_GoBack"/>
      <w:bookmarkEnd w:id="0"/>
    </w:p>
    <w:p w:rsidR="004148AC" w:rsidRPr="00BD18F8" w:rsidRDefault="004148AC" w:rsidP="00B5018D">
      <w:pPr>
        <w:pStyle w:val="a3"/>
        <w:tabs>
          <w:tab w:val="left" w:pos="6521"/>
          <w:tab w:val="left" w:pos="6663"/>
        </w:tabs>
        <w:spacing w:before="65"/>
        <w:rPr>
          <w:sz w:val="26"/>
          <w:szCs w:val="26"/>
        </w:rPr>
      </w:pPr>
      <w:r w:rsidRPr="00BD18F8">
        <w:rPr>
          <w:sz w:val="26"/>
          <w:szCs w:val="26"/>
        </w:rPr>
        <w:t>Орієнтовний</w:t>
      </w:r>
      <w:r w:rsidRPr="00BD18F8">
        <w:rPr>
          <w:spacing w:val="-5"/>
          <w:sz w:val="26"/>
          <w:szCs w:val="26"/>
        </w:rPr>
        <w:t xml:space="preserve"> </w:t>
      </w:r>
      <w:r w:rsidRPr="00BD18F8">
        <w:rPr>
          <w:sz w:val="26"/>
          <w:szCs w:val="26"/>
        </w:rPr>
        <w:t>план</w:t>
      </w:r>
    </w:p>
    <w:p w:rsidR="004148AC" w:rsidRPr="00BD18F8" w:rsidRDefault="004148AC" w:rsidP="00466B4F">
      <w:pPr>
        <w:pStyle w:val="a3"/>
        <w:tabs>
          <w:tab w:val="left" w:pos="6663"/>
        </w:tabs>
        <w:spacing w:after="120"/>
        <w:rPr>
          <w:sz w:val="26"/>
          <w:szCs w:val="26"/>
        </w:rPr>
      </w:pPr>
      <w:r w:rsidRPr="00BD18F8">
        <w:rPr>
          <w:sz w:val="26"/>
          <w:szCs w:val="26"/>
        </w:rPr>
        <w:t>проведення</w:t>
      </w:r>
      <w:r w:rsidRPr="00BD18F8">
        <w:rPr>
          <w:spacing w:val="-6"/>
          <w:sz w:val="26"/>
          <w:szCs w:val="26"/>
        </w:rPr>
        <w:t xml:space="preserve"> </w:t>
      </w:r>
      <w:r w:rsidRPr="00BD18F8">
        <w:rPr>
          <w:sz w:val="26"/>
          <w:szCs w:val="26"/>
        </w:rPr>
        <w:t>консультацій</w:t>
      </w:r>
      <w:r w:rsidRPr="00BD18F8">
        <w:rPr>
          <w:spacing w:val="-7"/>
          <w:sz w:val="26"/>
          <w:szCs w:val="26"/>
        </w:rPr>
        <w:t xml:space="preserve"> </w:t>
      </w:r>
      <w:r w:rsidRPr="00BD18F8">
        <w:rPr>
          <w:sz w:val="26"/>
          <w:szCs w:val="26"/>
        </w:rPr>
        <w:t>з</w:t>
      </w:r>
      <w:r w:rsidRPr="00BD18F8">
        <w:rPr>
          <w:spacing w:val="-5"/>
          <w:sz w:val="26"/>
          <w:szCs w:val="26"/>
        </w:rPr>
        <w:t xml:space="preserve"> </w:t>
      </w:r>
      <w:r w:rsidRPr="00BD18F8">
        <w:rPr>
          <w:sz w:val="26"/>
          <w:szCs w:val="26"/>
        </w:rPr>
        <w:t>громадськістю</w:t>
      </w:r>
      <w:r w:rsidR="00083E74" w:rsidRPr="00083E74">
        <w:rPr>
          <w:sz w:val="26"/>
        </w:rPr>
        <w:t xml:space="preserve"> </w:t>
      </w:r>
      <w:r w:rsidR="00083E74" w:rsidRPr="00462D4A">
        <w:rPr>
          <w:sz w:val="26"/>
        </w:rPr>
        <w:t>Державної інспекції ядерного регулювання України</w:t>
      </w:r>
      <w:r w:rsidRPr="00BD18F8">
        <w:rPr>
          <w:spacing w:val="-7"/>
          <w:sz w:val="26"/>
          <w:szCs w:val="26"/>
        </w:rPr>
        <w:t xml:space="preserve"> </w:t>
      </w:r>
      <w:r w:rsidRPr="00BD18F8">
        <w:rPr>
          <w:sz w:val="26"/>
          <w:szCs w:val="26"/>
        </w:rPr>
        <w:t>на</w:t>
      </w:r>
      <w:r w:rsidRPr="00BD18F8">
        <w:rPr>
          <w:spacing w:val="-6"/>
          <w:sz w:val="26"/>
          <w:szCs w:val="26"/>
        </w:rPr>
        <w:t xml:space="preserve"> </w:t>
      </w:r>
      <w:r w:rsidR="00EF1181">
        <w:rPr>
          <w:spacing w:val="-6"/>
          <w:sz w:val="26"/>
          <w:szCs w:val="26"/>
        </w:rPr>
        <w:t>202</w:t>
      </w:r>
      <w:r w:rsidR="00DC66D6">
        <w:rPr>
          <w:spacing w:val="-6"/>
          <w:sz w:val="26"/>
          <w:szCs w:val="26"/>
        </w:rPr>
        <w:t>3</w:t>
      </w:r>
      <w:r w:rsidR="00EF1181">
        <w:rPr>
          <w:spacing w:val="-6"/>
          <w:sz w:val="26"/>
          <w:szCs w:val="26"/>
        </w:rPr>
        <w:t xml:space="preserve"> </w:t>
      </w:r>
      <w:r w:rsidRPr="00BD18F8">
        <w:rPr>
          <w:sz w:val="26"/>
          <w:szCs w:val="26"/>
        </w:rPr>
        <w:t>рік</w:t>
      </w:r>
    </w:p>
    <w:tbl>
      <w:tblPr>
        <w:tblW w:w="1490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843"/>
        <w:gridCol w:w="1701"/>
        <w:gridCol w:w="2268"/>
        <w:gridCol w:w="2552"/>
        <w:gridCol w:w="2694"/>
      </w:tblGrid>
      <w:tr w:rsidR="004148AC" w:rsidRPr="00DC66D6" w:rsidTr="00E34498">
        <w:trPr>
          <w:trHeight w:val="1452"/>
        </w:trPr>
        <w:tc>
          <w:tcPr>
            <w:tcW w:w="3848" w:type="dxa"/>
            <w:vAlign w:val="center"/>
          </w:tcPr>
          <w:p w:rsidR="004148AC" w:rsidRPr="00DC66D6" w:rsidRDefault="004148AC" w:rsidP="002274DB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 xml:space="preserve">Питання або </w:t>
            </w:r>
            <w:proofErr w:type="spellStart"/>
            <w:r w:rsidRPr="00DC66D6">
              <w:rPr>
                <w:b/>
                <w:sz w:val="24"/>
                <w:szCs w:val="24"/>
              </w:rPr>
              <w:t>проєкт</w:t>
            </w:r>
            <w:proofErr w:type="spellEnd"/>
            <w:r w:rsidRPr="00DC66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 xml:space="preserve">нормативно-правового </w:t>
            </w:r>
            <w:r w:rsidRPr="00DC66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66D6"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843" w:type="dxa"/>
            <w:vAlign w:val="center"/>
          </w:tcPr>
          <w:p w:rsidR="004148AC" w:rsidRPr="00DC66D6" w:rsidRDefault="004148AC" w:rsidP="002274DB">
            <w:pPr>
              <w:pStyle w:val="TableParagraph"/>
              <w:ind w:left="146" w:right="137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>Захід,</w:t>
            </w:r>
            <w:r w:rsidRPr="00DC66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що</w:t>
            </w:r>
            <w:r w:rsidRPr="00DC66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 xml:space="preserve">проводитиметься </w:t>
            </w:r>
            <w:r w:rsidRPr="00DC66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у рамках консультацій з</w:t>
            </w:r>
            <w:r w:rsidRPr="00DC66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громадськістю</w:t>
            </w:r>
          </w:p>
        </w:tc>
        <w:tc>
          <w:tcPr>
            <w:tcW w:w="1701" w:type="dxa"/>
            <w:vAlign w:val="center"/>
          </w:tcPr>
          <w:p w:rsidR="004148AC" w:rsidRPr="00DC66D6" w:rsidRDefault="004148AC" w:rsidP="002274DB">
            <w:pPr>
              <w:pStyle w:val="TableParagraph"/>
              <w:ind w:left="3" w:hanging="3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>Строк проведення</w:t>
            </w:r>
            <w:r w:rsidRPr="00DC66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консультацій</w:t>
            </w:r>
          </w:p>
        </w:tc>
        <w:tc>
          <w:tcPr>
            <w:tcW w:w="2268" w:type="dxa"/>
            <w:vAlign w:val="center"/>
          </w:tcPr>
          <w:p w:rsidR="004148AC" w:rsidRPr="00DC66D6" w:rsidRDefault="004148AC" w:rsidP="002274DB">
            <w:pPr>
              <w:pStyle w:val="TableParagraph"/>
              <w:ind w:left="-4" w:right="-10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color w:val="000000"/>
                <w:sz w:val="24"/>
                <w:szCs w:val="24"/>
              </w:rPr>
              <w:t xml:space="preserve">Мета розроблення </w:t>
            </w:r>
            <w:proofErr w:type="spellStart"/>
            <w:r w:rsidRPr="00DC66D6">
              <w:rPr>
                <w:b/>
                <w:color w:val="000000"/>
                <w:sz w:val="24"/>
                <w:szCs w:val="24"/>
              </w:rPr>
              <w:t>проєкту</w:t>
            </w:r>
            <w:proofErr w:type="spellEnd"/>
            <w:r w:rsidRPr="00DC66D6">
              <w:rPr>
                <w:b/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2552" w:type="dxa"/>
            <w:vAlign w:val="center"/>
          </w:tcPr>
          <w:p w:rsidR="004148AC" w:rsidRPr="00DC66D6" w:rsidRDefault="004148AC" w:rsidP="002274DB">
            <w:pPr>
              <w:pStyle w:val="TableParagraph"/>
              <w:ind w:left="0" w:right="-6" w:hanging="2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>Зацікавлені сторони, яких</w:t>
            </w:r>
            <w:r w:rsidRPr="00DC66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планується</w:t>
            </w:r>
          </w:p>
          <w:p w:rsidR="004148AC" w:rsidRPr="00DC66D6" w:rsidRDefault="004148AC" w:rsidP="002274DB">
            <w:pPr>
              <w:pStyle w:val="TableParagraph"/>
              <w:ind w:left="0" w:right="-6" w:hanging="2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>залучити до</w:t>
            </w:r>
            <w:r w:rsidRPr="00DC66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консультацій</w:t>
            </w:r>
          </w:p>
        </w:tc>
        <w:tc>
          <w:tcPr>
            <w:tcW w:w="2694" w:type="dxa"/>
            <w:vAlign w:val="center"/>
          </w:tcPr>
          <w:p w:rsidR="004148AC" w:rsidRPr="00DC66D6" w:rsidRDefault="004148AC" w:rsidP="002274D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DC66D6">
              <w:rPr>
                <w:b/>
                <w:sz w:val="24"/>
                <w:szCs w:val="24"/>
              </w:rPr>
              <w:t>Контактні</w:t>
            </w:r>
            <w:r w:rsidRPr="00DC66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дані особи/структурного підрозділу,</w:t>
            </w:r>
            <w:r w:rsidRPr="00DC66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відповідального за проведення</w:t>
            </w:r>
            <w:r w:rsidRPr="00DC66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консультацій</w:t>
            </w:r>
            <w:r w:rsidRPr="00DC66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(телефон,</w:t>
            </w:r>
            <w:r w:rsidRPr="00DC66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66D6">
              <w:rPr>
                <w:b/>
                <w:sz w:val="24"/>
                <w:szCs w:val="24"/>
              </w:rPr>
              <w:t>e-</w:t>
            </w:r>
            <w:proofErr w:type="spellStart"/>
            <w:r w:rsidRPr="00DC66D6">
              <w:rPr>
                <w:b/>
                <w:sz w:val="24"/>
                <w:szCs w:val="24"/>
              </w:rPr>
              <w:t>mail</w:t>
            </w:r>
            <w:proofErr w:type="spellEnd"/>
            <w:r w:rsidRPr="00DC66D6">
              <w:rPr>
                <w:b/>
                <w:sz w:val="24"/>
                <w:szCs w:val="24"/>
              </w:rPr>
              <w:t>)</w:t>
            </w:r>
          </w:p>
        </w:tc>
      </w:tr>
      <w:tr w:rsidR="004148AC" w:rsidRPr="00BD18F8" w:rsidTr="00E34498">
        <w:trPr>
          <w:trHeight w:val="152"/>
        </w:trPr>
        <w:tc>
          <w:tcPr>
            <w:tcW w:w="3848" w:type="dxa"/>
          </w:tcPr>
          <w:p w:rsidR="004148AC" w:rsidRPr="00EF1181" w:rsidRDefault="004148AC" w:rsidP="002274DB">
            <w:pPr>
              <w:pStyle w:val="TableParagraph"/>
              <w:ind w:left="369" w:right="360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148AC" w:rsidRPr="00EF1181" w:rsidRDefault="004148AC" w:rsidP="002274DB">
            <w:pPr>
              <w:pStyle w:val="TableParagraph"/>
              <w:ind w:left="146" w:right="137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148AC" w:rsidRPr="00EF1181" w:rsidRDefault="004148AC" w:rsidP="002274DB">
            <w:pPr>
              <w:pStyle w:val="TableParagraph"/>
              <w:ind w:left="541" w:right="247" w:hanging="272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4148AC" w:rsidRPr="00EF1181" w:rsidRDefault="004148AC" w:rsidP="002274DB">
            <w:pPr>
              <w:pStyle w:val="TableParagraph"/>
              <w:ind w:left="335" w:right="32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F1181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4148AC" w:rsidRPr="00EF1181" w:rsidRDefault="004148AC" w:rsidP="002274DB">
            <w:pPr>
              <w:pStyle w:val="TableParagraph"/>
              <w:ind w:left="335" w:right="323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4148AC" w:rsidRPr="00EF1181" w:rsidRDefault="004148AC" w:rsidP="002274D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D80CAC" w:rsidRPr="00D80CAC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 xml:space="preserve">Розробка НПА «Вимоги до системи управління в сфері безпечного перевезення радіоактивних матеріалів»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D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</w:t>
            </w:r>
            <w:r w:rsidR="00D80CAC" w:rsidRPr="00D80CAC">
              <w:rPr>
                <w:sz w:val="24"/>
                <w:szCs w:val="24"/>
              </w:rPr>
              <w:t>ют</w:t>
            </w:r>
            <w:r>
              <w:rPr>
                <w:sz w:val="24"/>
                <w:szCs w:val="24"/>
              </w:rPr>
              <w:t>ого-</w:t>
            </w:r>
          </w:p>
          <w:p w:rsidR="00D80CAC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лютого</w:t>
            </w:r>
            <w:r w:rsidR="00D80CAC" w:rsidRPr="00D8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 xml:space="preserve">Необхідність удосконалення законодавства та врахування результатів аналізу нормативної бази України з безпеки перевезення радіоактивних матеріалів (Звіти </w:t>
            </w:r>
            <w:proofErr w:type="spellStart"/>
            <w:r w:rsidRPr="00D80CAC">
              <w:rPr>
                <w:color w:val="000000"/>
                <w:sz w:val="24"/>
                <w:szCs w:val="24"/>
              </w:rPr>
              <w:t>підзадач</w:t>
            </w:r>
            <w:proofErr w:type="spellEnd"/>
            <w:r w:rsidRPr="00D80CAC">
              <w:rPr>
                <w:color w:val="000000"/>
                <w:sz w:val="24"/>
                <w:szCs w:val="24"/>
              </w:rPr>
              <w:t xml:space="preserve"> 2.1. та 2.2 за контрактом № M21-18/12 з DSA)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</w:t>
            </w:r>
            <w:r w:rsidRPr="00D80CAC">
              <w:rPr>
                <w:sz w:val="24"/>
                <w:szCs w:val="24"/>
              </w:rPr>
              <w:lastRenderedPageBreak/>
              <w:t>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F2" w:rsidRPr="000B0FF0" w:rsidRDefault="00B225F2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0B0FF0">
              <w:rPr>
                <w:sz w:val="24"/>
                <w:szCs w:val="24"/>
              </w:rPr>
              <w:lastRenderedPageBreak/>
              <w:t>ДБРТ</w:t>
            </w:r>
            <w:r w:rsidR="000B0FF0" w:rsidRPr="000B0FF0">
              <w:rPr>
                <w:sz w:val="24"/>
                <w:szCs w:val="24"/>
                <w:lang w:val="ru-RU"/>
              </w:rPr>
              <w:t xml:space="preserve"> </w:t>
            </w:r>
            <w:r w:rsidR="009674A2">
              <w:rPr>
                <w:sz w:val="24"/>
                <w:szCs w:val="24"/>
                <w:lang w:val="ru-RU"/>
              </w:rPr>
              <w:t>(</w:t>
            </w:r>
            <w:r w:rsidR="00F44B43">
              <w:rPr>
                <w:sz w:val="24"/>
                <w:szCs w:val="24"/>
              </w:rPr>
              <w:t>В</w:t>
            </w:r>
            <w:r w:rsidR="000B0FF0">
              <w:rPr>
                <w:sz w:val="24"/>
                <w:szCs w:val="24"/>
              </w:rPr>
              <w:t>БП</w:t>
            </w:r>
            <w:r w:rsidR="009674A2">
              <w:rPr>
                <w:sz w:val="24"/>
                <w:szCs w:val="24"/>
              </w:rPr>
              <w:t>)</w:t>
            </w:r>
          </w:p>
          <w:p w:rsidR="00D80CAC" w:rsidRPr="000B0FF0" w:rsidRDefault="003802FD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B0FF0">
              <w:rPr>
                <w:sz w:val="24"/>
                <w:szCs w:val="24"/>
              </w:rPr>
              <w:t xml:space="preserve">Роменська </w:t>
            </w:r>
            <w:r w:rsidR="00B225F2" w:rsidRPr="000B0FF0">
              <w:rPr>
                <w:sz w:val="24"/>
                <w:szCs w:val="24"/>
              </w:rPr>
              <w:t>І.Ю.</w:t>
            </w:r>
          </w:p>
          <w:p w:rsidR="000B0FF0" w:rsidRPr="000B0FF0" w:rsidRDefault="000B0FF0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B0FF0">
              <w:rPr>
                <w:sz w:val="24"/>
                <w:szCs w:val="24"/>
                <w:lang w:val="ru-RU"/>
              </w:rPr>
              <w:t>277-12-06 (2-70)</w:t>
            </w:r>
          </w:p>
          <w:p w:rsidR="00B225F2" w:rsidRPr="00B225F2" w:rsidRDefault="00B225F2" w:rsidP="00D80CAC">
            <w:pPr>
              <w:pStyle w:val="TableParagraph"/>
              <w:spacing w:line="275" w:lineRule="exact"/>
              <w:ind w:left="4"/>
              <w:jc w:val="center"/>
            </w:pPr>
            <w:r w:rsidRPr="00B225F2">
              <w:t>iy.romenska@snriu.gov.ua</w:t>
            </w:r>
          </w:p>
        </w:tc>
      </w:tr>
      <w:tr w:rsidR="00D80CAC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 xml:space="preserve">Розробка НПА "Про внесення змін до деяких нормативно-правових актів щодо провадження діяльності з виробництва джерел іонізуючого випромінювання"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т</w:t>
            </w:r>
            <w:r w:rsidR="00D80CAC" w:rsidRPr="00D80CAC">
              <w:rPr>
                <w:sz w:val="24"/>
                <w:szCs w:val="24"/>
              </w:rPr>
              <w:t>равн</w:t>
            </w:r>
            <w:r>
              <w:rPr>
                <w:sz w:val="24"/>
                <w:szCs w:val="24"/>
              </w:rPr>
              <w:t>я-31 травня</w:t>
            </w:r>
          </w:p>
          <w:p w:rsidR="00D80CAC" w:rsidRPr="00D80CAC" w:rsidRDefault="00D80CAC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3" w:rsidRDefault="00F44B43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ДБРТ</w:t>
            </w:r>
            <w:r>
              <w:rPr>
                <w:sz w:val="24"/>
                <w:szCs w:val="24"/>
              </w:rPr>
              <w:t xml:space="preserve"> </w:t>
            </w:r>
            <w:r w:rsidR="009674A2"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</w:t>
            </w:r>
            <w:r w:rsidR="009674A2" w:rsidRPr="009674A2">
              <w:rPr>
                <w:sz w:val="24"/>
                <w:szCs w:val="24"/>
              </w:rPr>
              <w:t xml:space="preserve"> </w:t>
            </w:r>
            <w:r w:rsidRPr="009674A2">
              <w:rPr>
                <w:sz w:val="24"/>
                <w:szCs w:val="24"/>
              </w:rPr>
              <w:t>ДІВ</w:t>
            </w:r>
            <w:r w:rsidR="009674A2">
              <w:rPr>
                <w:sz w:val="24"/>
                <w:szCs w:val="24"/>
              </w:rPr>
              <w:t>)</w:t>
            </w:r>
          </w:p>
          <w:p w:rsidR="00D80CAC" w:rsidRDefault="003802FD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Мишковська</w:t>
            </w:r>
            <w:r w:rsidR="00F44B43">
              <w:rPr>
                <w:sz w:val="24"/>
                <w:szCs w:val="24"/>
              </w:rPr>
              <w:t xml:space="preserve"> А.А.</w:t>
            </w:r>
          </w:p>
          <w:p w:rsidR="00F44B43" w:rsidRDefault="00F44B43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277-12-08 (2-18)</w:t>
            </w:r>
          </w:p>
          <w:p w:rsidR="00F44B43" w:rsidRPr="00F44B43" w:rsidRDefault="00F44B43" w:rsidP="00D80CAC">
            <w:pPr>
              <w:pStyle w:val="TableParagraph"/>
              <w:spacing w:line="275" w:lineRule="exact"/>
              <w:ind w:left="4"/>
              <w:jc w:val="center"/>
            </w:pPr>
            <w:r w:rsidRPr="00F44B43">
              <w:t>aa.myshkovska@snriu.gov.ua</w:t>
            </w:r>
          </w:p>
        </w:tc>
      </w:tr>
      <w:tr w:rsidR="00D80CAC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>Розробка НПА «Вимоги до структури та змісту щорічного звіту суб’єктів діяльності щодо індивідуальних доз опромінення персоналу та форми Реєстраційної картки обліку індивідуальних доз опромінення персоналу за ______ рік»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D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т</w:t>
            </w:r>
            <w:r w:rsidRPr="00D80CAC">
              <w:rPr>
                <w:sz w:val="24"/>
                <w:szCs w:val="24"/>
              </w:rPr>
              <w:t>равн</w:t>
            </w:r>
            <w:r>
              <w:rPr>
                <w:sz w:val="24"/>
                <w:szCs w:val="24"/>
              </w:rPr>
              <w:t>я-31 травня</w:t>
            </w:r>
          </w:p>
          <w:p w:rsidR="00D80CAC" w:rsidRPr="00D80CAC" w:rsidRDefault="00D80CAC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 xml:space="preserve">, проводять заходи, дослідження,  тощо  з питань, пов’язаних з безпекою використання ядерної енергії. Представники </w:t>
            </w:r>
            <w:r w:rsidRPr="00D80CAC">
              <w:rPr>
                <w:sz w:val="24"/>
                <w:szCs w:val="24"/>
              </w:rPr>
              <w:lastRenderedPageBreak/>
              <w:t>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43" w:rsidRPr="00F44B43" w:rsidRDefault="00F44B43" w:rsidP="00F44B4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lastRenderedPageBreak/>
              <w:t xml:space="preserve">ДБРТ </w:t>
            </w:r>
            <w:r w:rsidR="009674A2"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</w:t>
            </w:r>
            <w:r w:rsidR="009674A2" w:rsidRPr="009674A2">
              <w:rPr>
                <w:sz w:val="24"/>
                <w:szCs w:val="24"/>
              </w:rPr>
              <w:t xml:space="preserve"> </w:t>
            </w:r>
            <w:r w:rsidRPr="009674A2">
              <w:rPr>
                <w:sz w:val="24"/>
                <w:szCs w:val="24"/>
              </w:rPr>
              <w:t>ДІВ</w:t>
            </w:r>
            <w:r w:rsidR="009674A2">
              <w:rPr>
                <w:sz w:val="24"/>
                <w:szCs w:val="24"/>
              </w:rPr>
              <w:t>)</w:t>
            </w:r>
          </w:p>
          <w:p w:rsidR="00F44B43" w:rsidRPr="00F44B43" w:rsidRDefault="00F44B43" w:rsidP="00F44B4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Мишковська А.А.</w:t>
            </w:r>
          </w:p>
          <w:p w:rsidR="00F44B43" w:rsidRPr="00F44B43" w:rsidRDefault="00F44B43" w:rsidP="00F44B4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277-12-08 (2-18)</w:t>
            </w:r>
          </w:p>
          <w:p w:rsidR="00D80CAC" w:rsidRPr="00F44B43" w:rsidRDefault="00F44B43" w:rsidP="00F44B43">
            <w:pPr>
              <w:pStyle w:val="TableParagraph"/>
              <w:spacing w:line="275" w:lineRule="exact"/>
              <w:ind w:left="4"/>
              <w:jc w:val="center"/>
            </w:pPr>
            <w:r w:rsidRPr="00F44B43">
              <w:t>aa.myshkovska@snriu.gov.ua</w:t>
            </w:r>
          </w:p>
        </w:tc>
      </w:tr>
      <w:tr w:rsidR="00D80CAC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>Перегляд Технічного регламенту закритих джерел іонізуючого випромінювання, затвердженого постановою Кабінету Міністрів України від 05.12.2007 № 1382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ч</w:t>
            </w:r>
            <w:r w:rsidR="00D80CAC" w:rsidRPr="00D80CAC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ня-</w:t>
            </w:r>
            <w:r w:rsidR="00D80CAC" w:rsidRPr="00D80CAC">
              <w:rPr>
                <w:sz w:val="24"/>
                <w:szCs w:val="24"/>
              </w:rPr>
              <w:t xml:space="preserve"> </w:t>
            </w:r>
          </w:p>
          <w:p w:rsidR="00971D4D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  <w:r w:rsidRPr="00D80CAC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4E" w:rsidRPr="00684E4E" w:rsidRDefault="00684E4E" w:rsidP="00684E4E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84E4E">
              <w:rPr>
                <w:sz w:val="24"/>
                <w:szCs w:val="24"/>
              </w:rPr>
              <w:t xml:space="preserve">ДБРТ </w:t>
            </w:r>
            <w:r w:rsidR="009674A2"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</w:t>
            </w:r>
            <w:r w:rsidR="009674A2" w:rsidRPr="009674A2">
              <w:rPr>
                <w:sz w:val="24"/>
                <w:szCs w:val="24"/>
              </w:rPr>
              <w:t xml:space="preserve"> </w:t>
            </w:r>
            <w:r w:rsidRPr="009674A2">
              <w:rPr>
                <w:sz w:val="24"/>
                <w:szCs w:val="24"/>
              </w:rPr>
              <w:t>ДІВ</w:t>
            </w:r>
            <w:r w:rsidR="009674A2">
              <w:rPr>
                <w:sz w:val="24"/>
                <w:szCs w:val="24"/>
              </w:rPr>
              <w:t>)</w:t>
            </w:r>
          </w:p>
          <w:p w:rsidR="00684E4E" w:rsidRPr="00684E4E" w:rsidRDefault="00684E4E" w:rsidP="00684E4E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84E4E">
              <w:rPr>
                <w:sz w:val="24"/>
                <w:szCs w:val="24"/>
              </w:rPr>
              <w:t>Мишковська А.А.</w:t>
            </w:r>
          </w:p>
          <w:p w:rsidR="00684E4E" w:rsidRPr="00684E4E" w:rsidRDefault="00684E4E" w:rsidP="00684E4E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84E4E">
              <w:rPr>
                <w:sz w:val="24"/>
                <w:szCs w:val="24"/>
              </w:rPr>
              <w:t>277-12-08 (2-18)</w:t>
            </w:r>
          </w:p>
          <w:p w:rsidR="00D80CAC" w:rsidRPr="00684E4E" w:rsidRDefault="00684E4E" w:rsidP="00684E4E">
            <w:pPr>
              <w:pStyle w:val="TableParagraph"/>
              <w:spacing w:line="275" w:lineRule="exact"/>
              <w:ind w:left="4"/>
              <w:jc w:val="center"/>
            </w:pPr>
            <w:r w:rsidRPr="00684E4E">
              <w:t>aa.myshkovska@snriu.gov.ua</w:t>
            </w:r>
          </w:p>
        </w:tc>
      </w:tr>
      <w:tr w:rsidR="00D80CAC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833AEB">
            <w:pPr>
              <w:pStyle w:val="aff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right="132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 xml:space="preserve">Перегляд постанови Кабінету Міністрів України від 16.11.2000 № 1718 «Деякі питання державного регулювання діяльності з використання джерел іонізуючого випромінювання»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D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ч</w:t>
            </w:r>
            <w:r w:rsidRPr="00D80CAC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ня-</w:t>
            </w:r>
            <w:r w:rsidRPr="00D80CAC">
              <w:rPr>
                <w:sz w:val="24"/>
                <w:szCs w:val="24"/>
              </w:rPr>
              <w:t xml:space="preserve"> </w:t>
            </w:r>
          </w:p>
          <w:p w:rsidR="00D80CAC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  <w:r w:rsidRPr="00D80CAC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 xml:space="preserve">, проводять заходи, дослідження,  тощо  з питань, </w:t>
            </w:r>
            <w:r w:rsidRPr="00D80CAC">
              <w:rPr>
                <w:sz w:val="24"/>
                <w:szCs w:val="24"/>
              </w:rPr>
              <w:lastRenderedPageBreak/>
              <w:t>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8" w:rsidRPr="00E34498" w:rsidRDefault="00E34498" w:rsidP="00E34498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 xml:space="preserve">ДБРТ </w:t>
            </w:r>
            <w:r w:rsidR="009674A2"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</w:t>
            </w:r>
            <w:r w:rsidR="009674A2" w:rsidRPr="009674A2">
              <w:rPr>
                <w:sz w:val="24"/>
                <w:szCs w:val="24"/>
              </w:rPr>
              <w:t xml:space="preserve"> </w:t>
            </w:r>
            <w:r w:rsidRPr="009674A2">
              <w:rPr>
                <w:sz w:val="24"/>
                <w:szCs w:val="24"/>
              </w:rPr>
              <w:t>ДІВ</w:t>
            </w:r>
            <w:r w:rsidR="009674A2">
              <w:rPr>
                <w:sz w:val="24"/>
                <w:szCs w:val="24"/>
              </w:rPr>
              <w:t>)</w:t>
            </w:r>
          </w:p>
          <w:p w:rsidR="00E34498" w:rsidRPr="00E34498" w:rsidRDefault="00E34498" w:rsidP="00E34498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Мишковська А.А.</w:t>
            </w:r>
          </w:p>
          <w:p w:rsidR="00E34498" w:rsidRPr="00E34498" w:rsidRDefault="00E34498" w:rsidP="00E34498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277-12-08 (2-18)</w:t>
            </w:r>
          </w:p>
          <w:p w:rsidR="00D80CAC" w:rsidRPr="00E34498" w:rsidRDefault="00E34498" w:rsidP="00E34498">
            <w:pPr>
              <w:pStyle w:val="TableParagraph"/>
              <w:spacing w:line="275" w:lineRule="exact"/>
              <w:ind w:left="4"/>
              <w:jc w:val="center"/>
            </w:pPr>
            <w:r w:rsidRPr="00E34498">
              <w:t>aa.myshkovska@snriu.gov.ua</w:t>
            </w:r>
          </w:p>
        </w:tc>
      </w:tr>
      <w:tr w:rsidR="00D80CAC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D80CAC">
              <w:rPr>
                <w:sz w:val="24"/>
                <w:szCs w:val="24"/>
                <w:lang w:eastAsia="en-US"/>
              </w:rPr>
              <w:t xml:space="preserve">Внесення змін до постанови Кабінету Міністрів України від 02.06.2003 р. N 813 «Про затвердження Порядку взаємодії органів виконавчої влади та юридичних осіб, які провадять діяльність у сфері використання ядерної енергії, в разі виявлення радіоактивних матеріалів у незаконному обігу»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D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липня –</w:t>
            </w:r>
          </w:p>
          <w:p w:rsidR="00D80CAC" w:rsidRPr="00D80CAC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липня</w:t>
            </w:r>
            <w:r w:rsidR="00D80CAC" w:rsidRPr="00D8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D80CAC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D80CAC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D80CAC">
              <w:rPr>
                <w:sz w:val="24"/>
                <w:szCs w:val="24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80CAC">
              <w:rPr>
                <w:sz w:val="24"/>
                <w:szCs w:val="24"/>
              </w:rPr>
              <w:t>проєкти</w:t>
            </w:r>
            <w:proofErr w:type="spellEnd"/>
            <w:r w:rsidRPr="00D80CAC">
              <w:rPr>
                <w:sz w:val="24"/>
                <w:szCs w:val="24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A" w:rsidRDefault="00557A3A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</w:p>
          <w:p w:rsidR="00557A3A" w:rsidRDefault="00557A3A" w:rsidP="005E42C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УЯЗГ</w:t>
            </w:r>
          </w:p>
          <w:p w:rsidR="00D80CAC" w:rsidRDefault="003802FD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Лопатін </w:t>
            </w:r>
            <w:r w:rsidR="00E6797C">
              <w:rPr>
                <w:sz w:val="24"/>
                <w:szCs w:val="24"/>
              </w:rPr>
              <w:t>С.Д.</w:t>
            </w:r>
          </w:p>
          <w:p w:rsidR="00914739" w:rsidRDefault="00557A3A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557A3A">
              <w:rPr>
                <w:sz w:val="24"/>
                <w:szCs w:val="24"/>
              </w:rPr>
              <w:t>277-12-06 (2-23)</w:t>
            </w:r>
          </w:p>
          <w:p w:rsidR="00914739" w:rsidRPr="00D80CAC" w:rsidRDefault="00914739" w:rsidP="00D80CA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739">
              <w:rPr>
                <w:sz w:val="24"/>
                <w:szCs w:val="24"/>
              </w:rPr>
              <w:t>sd.lopatin@snriu.gov.ua</w:t>
            </w:r>
          </w:p>
        </w:tc>
      </w:tr>
      <w:tr w:rsidR="00690C39" w:rsidRPr="00DC66D6" w:rsidTr="00E34498">
        <w:trPr>
          <w:trHeight w:val="15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Pr="00690C39" w:rsidRDefault="00690C39" w:rsidP="00982D70">
            <w:pPr>
              <w:pStyle w:val="aff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46" w:right="141"/>
              <w:jc w:val="both"/>
              <w:rPr>
                <w:sz w:val="24"/>
                <w:szCs w:val="24"/>
                <w:lang w:eastAsia="en-US"/>
              </w:rPr>
            </w:pPr>
            <w:r w:rsidRPr="00690C39">
              <w:rPr>
                <w:sz w:val="24"/>
                <w:szCs w:val="24"/>
                <w:lang w:eastAsia="en-US"/>
              </w:rPr>
              <w:t>Розробка НПА «Про внесення змін до форм реєстраційних карток джерел іонізуючого випромінювання»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Pr="00690C39" w:rsidRDefault="00690C39" w:rsidP="00690C39">
            <w:pPr>
              <w:pStyle w:val="TableParagraph"/>
              <w:ind w:left="146" w:right="137"/>
              <w:jc w:val="center"/>
              <w:rPr>
                <w:sz w:val="24"/>
                <w:szCs w:val="24"/>
              </w:rPr>
            </w:pPr>
            <w:r w:rsidRPr="00690C39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D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липня –</w:t>
            </w:r>
          </w:p>
          <w:p w:rsidR="00690C39" w:rsidRPr="00690C39" w:rsidRDefault="00971D4D" w:rsidP="00971D4D">
            <w:pPr>
              <w:pStyle w:val="TableParagraph"/>
              <w:ind w:left="149" w:right="247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липня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Pr="00690C39" w:rsidRDefault="00690C39" w:rsidP="00690C39">
            <w:pPr>
              <w:pStyle w:val="TableParagraph"/>
              <w:ind w:left="335" w:right="323"/>
              <w:jc w:val="center"/>
              <w:rPr>
                <w:color w:val="000000"/>
                <w:sz w:val="24"/>
                <w:szCs w:val="24"/>
              </w:rPr>
            </w:pPr>
            <w:r w:rsidRPr="00690C39">
              <w:rPr>
                <w:color w:val="000000"/>
                <w:sz w:val="24"/>
                <w:szCs w:val="24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39" w:rsidRPr="00690C39" w:rsidRDefault="00690C39" w:rsidP="00690C39">
            <w:pPr>
              <w:pStyle w:val="TableParagraph"/>
              <w:ind w:left="335" w:right="323"/>
              <w:jc w:val="center"/>
              <w:rPr>
                <w:sz w:val="24"/>
                <w:szCs w:val="24"/>
              </w:rPr>
            </w:pPr>
            <w:r w:rsidRPr="00690C39">
              <w:rPr>
                <w:sz w:val="24"/>
                <w:szCs w:val="24"/>
              </w:rPr>
              <w:t xml:space="preserve">Представники інститутів громадянського суспільства, які </w:t>
            </w:r>
            <w:r w:rsidRPr="00690C39">
              <w:rPr>
                <w:sz w:val="24"/>
                <w:szCs w:val="24"/>
              </w:rPr>
              <w:lastRenderedPageBreak/>
              <w:t xml:space="preserve">реалізують </w:t>
            </w:r>
            <w:proofErr w:type="spellStart"/>
            <w:r w:rsidRPr="00690C39">
              <w:rPr>
                <w:sz w:val="24"/>
                <w:szCs w:val="24"/>
              </w:rPr>
              <w:t>проєкти</w:t>
            </w:r>
            <w:proofErr w:type="spellEnd"/>
            <w:r w:rsidRPr="00690C39">
              <w:rPr>
                <w:sz w:val="24"/>
                <w:szCs w:val="24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8C" w:rsidRPr="00075F8C" w:rsidRDefault="00075F8C" w:rsidP="00075F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075F8C">
              <w:rPr>
                <w:sz w:val="24"/>
                <w:szCs w:val="24"/>
              </w:rPr>
              <w:lastRenderedPageBreak/>
              <w:t>ДБРТ (ВБ ДІВ)</w:t>
            </w:r>
          </w:p>
          <w:p w:rsidR="00075F8C" w:rsidRPr="00075F8C" w:rsidRDefault="00075F8C" w:rsidP="00075F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075F8C">
              <w:rPr>
                <w:sz w:val="24"/>
                <w:szCs w:val="24"/>
              </w:rPr>
              <w:t>Мишковська А.А.</w:t>
            </w:r>
          </w:p>
          <w:p w:rsidR="00075F8C" w:rsidRPr="00075F8C" w:rsidRDefault="00075F8C" w:rsidP="00075F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075F8C">
              <w:rPr>
                <w:sz w:val="24"/>
                <w:szCs w:val="24"/>
              </w:rPr>
              <w:t>277-12-08 (2-18)</w:t>
            </w:r>
          </w:p>
          <w:p w:rsidR="00690C39" w:rsidRPr="00075F8C" w:rsidRDefault="00075F8C" w:rsidP="00075F8C">
            <w:pPr>
              <w:pStyle w:val="TableParagraph"/>
              <w:spacing w:line="275" w:lineRule="exact"/>
              <w:ind w:left="4"/>
              <w:jc w:val="center"/>
            </w:pPr>
            <w:r w:rsidRPr="00075F8C">
              <w:t>aa.myshkovska@snriu.gov.ua</w:t>
            </w:r>
          </w:p>
        </w:tc>
      </w:tr>
      <w:tr w:rsidR="00D80CAC" w:rsidRPr="00DC66D6" w:rsidTr="00E34498">
        <w:trPr>
          <w:trHeight w:val="1303"/>
        </w:trPr>
        <w:tc>
          <w:tcPr>
            <w:tcW w:w="3848" w:type="dxa"/>
          </w:tcPr>
          <w:p w:rsidR="00D80CAC" w:rsidRPr="00D80CAC" w:rsidRDefault="00D80CAC" w:rsidP="00AB4920">
            <w:pPr>
              <w:pStyle w:val="aff3"/>
              <w:widowControl w:val="0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Перегляд НПА «Порядок звільнення радіоактивних матеріалів від регулюючого контролю у рамках практичної діяльності», затвердженого наказом </w:t>
            </w:r>
            <w:proofErr w:type="spellStart"/>
            <w:r w:rsidRPr="00D80CAC">
              <w:rPr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sz w:val="22"/>
                <w:szCs w:val="22"/>
              </w:rPr>
              <w:t xml:space="preserve"> від 01липня 2010 року № 84, зареєстрованого в Мін’юсті 20 серпня 2010 року за №718/18013»</w:t>
            </w:r>
          </w:p>
        </w:tc>
        <w:tc>
          <w:tcPr>
            <w:tcW w:w="1843" w:type="dxa"/>
          </w:tcPr>
          <w:p w:rsidR="00D80CAC" w:rsidRPr="00DC66D6" w:rsidRDefault="00D80CAC" w:rsidP="00AB4920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</w:tcPr>
          <w:p w:rsidR="00D80CAC" w:rsidRPr="00D80CAC" w:rsidRDefault="003802FD" w:rsidP="00971D4D">
            <w:pPr>
              <w:widowControl w:val="0"/>
              <w:ind w:left="149" w:right="247"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вересня – 30 вересня</w:t>
            </w:r>
          </w:p>
        </w:tc>
        <w:tc>
          <w:tcPr>
            <w:tcW w:w="2268" w:type="dxa"/>
          </w:tcPr>
          <w:p w:rsidR="00D80CAC" w:rsidRPr="00DC66D6" w:rsidRDefault="00D80CAC" w:rsidP="00AB4920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</w:tcPr>
          <w:p w:rsidR="00D80CAC" w:rsidRPr="00DC66D6" w:rsidRDefault="00D80CAC" w:rsidP="00AB4920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C66D6">
              <w:rPr>
                <w:sz w:val="22"/>
                <w:szCs w:val="22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C66D6">
              <w:rPr>
                <w:sz w:val="22"/>
                <w:szCs w:val="22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</w:tcPr>
          <w:p w:rsidR="00075F8C" w:rsidRPr="009141D1" w:rsidRDefault="00075F8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ДБРТ</w:t>
            </w:r>
          </w:p>
          <w:p w:rsidR="00075F8C" w:rsidRPr="009141D1" w:rsidRDefault="003802FD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Новікова</w:t>
            </w:r>
            <w:r w:rsidR="00075F8C" w:rsidRPr="009141D1">
              <w:rPr>
                <w:sz w:val="24"/>
                <w:szCs w:val="24"/>
              </w:rPr>
              <w:t xml:space="preserve"> Ю.С.</w:t>
            </w:r>
          </w:p>
          <w:p w:rsidR="00075F8C" w:rsidRPr="009141D1" w:rsidRDefault="00075F8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277-12-09 (2-66)</w:t>
            </w:r>
          </w:p>
          <w:p w:rsidR="00075F8C" w:rsidRPr="009141D1" w:rsidRDefault="00075F8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ys.novikova@snriu.gov.ua</w:t>
            </w:r>
          </w:p>
        </w:tc>
      </w:tr>
      <w:tr w:rsidR="00D80CAC" w:rsidRPr="00DC66D6" w:rsidTr="00E34498">
        <w:trPr>
          <w:trHeight w:val="1303"/>
        </w:trPr>
        <w:tc>
          <w:tcPr>
            <w:tcW w:w="3848" w:type="dxa"/>
          </w:tcPr>
          <w:p w:rsidR="00D80CAC" w:rsidRPr="00D80CAC" w:rsidRDefault="00D80CAC" w:rsidP="00D80CAC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Перегляд НПА «Вимоги та умови безпеки (ліцензійні умови) провадження діяльності з перевезення радіоактивних матеріалів», затверджених </w:t>
            </w:r>
            <w:r w:rsidRPr="00D80CAC">
              <w:rPr>
                <w:sz w:val="22"/>
                <w:szCs w:val="22"/>
              </w:rPr>
              <w:lastRenderedPageBreak/>
              <w:t xml:space="preserve">наказом </w:t>
            </w:r>
            <w:proofErr w:type="spellStart"/>
            <w:r w:rsidRPr="00D80CAC">
              <w:rPr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sz w:val="22"/>
                <w:szCs w:val="22"/>
              </w:rPr>
              <w:t xml:space="preserve"> від 31.08.2004 №141, зареєстрованих в Мін’юсті 09.09.2004 за № 1125/9724</w:t>
            </w:r>
          </w:p>
        </w:tc>
        <w:tc>
          <w:tcPr>
            <w:tcW w:w="1843" w:type="dxa"/>
          </w:tcPr>
          <w:p w:rsidR="00D80CAC" w:rsidRPr="00DC66D6" w:rsidRDefault="00D80CAC" w:rsidP="00D80CAC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lastRenderedPageBreak/>
              <w:t>Електронні консультації</w:t>
            </w:r>
          </w:p>
        </w:tc>
        <w:tc>
          <w:tcPr>
            <w:tcW w:w="1701" w:type="dxa"/>
          </w:tcPr>
          <w:p w:rsidR="00D80CAC" w:rsidRPr="00D80CAC" w:rsidRDefault="003802FD" w:rsidP="00971D4D">
            <w:pPr>
              <w:ind w:left="149" w:right="247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жовтня – 31 жовтня</w:t>
            </w:r>
          </w:p>
        </w:tc>
        <w:tc>
          <w:tcPr>
            <w:tcW w:w="2268" w:type="dxa"/>
          </w:tcPr>
          <w:p w:rsidR="00D80CAC" w:rsidRPr="00E43B9E" w:rsidRDefault="00D80CAC" w:rsidP="00D80CAC">
            <w:pPr>
              <w:rPr>
                <w:sz w:val="22"/>
                <w:szCs w:val="22"/>
              </w:rPr>
            </w:pPr>
            <w:r w:rsidRPr="00E43B9E">
              <w:rPr>
                <w:sz w:val="22"/>
                <w:szCs w:val="22"/>
              </w:rPr>
              <w:t xml:space="preserve">Необхідність удосконалення законодавства та врахування результатів аналізу нормативної </w:t>
            </w:r>
            <w:r w:rsidRPr="00E43B9E">
              <w:rPr>
                <w:sz w:val="22"/>
                <w:szCs w:val="22"/>
              </w:rPr>
              <w:lastRenderedPageBreak/>
              <w:t xml:space="preserve">бази України з безпеки перевезення радіоактивних матеріалів (Звіти </w:t>
            </w:r>
            <w:proofErr w:type="spellStart"/>
            <w:r w:rsidRPr="00E43B9E">
              <w:rPr>
                <w:sz w:val="22"/>
                <w:szCs w:val="22"/>
              </w:rPr>
              <w:t>підзадача</w:t>
            </w:r>
            <w:proofErr w:type="spellEnd"/>
            <w:r w:rsidRPr="00E43B9E">
              <w:rPr>
                <w:sz w:val="22"/>
                <w:szCs w:val="22"/>
              </w:rPr>
              <w:t xml:space="preserve"> 2.1. та 2.2 за контрактом № M21-18/12 з DSA</w:t>
            </w:r>
          </w:p>
        </w:tc>
        <w:tc>
          <w:tcPr>
            <w:tcW w:w="2552" w:type="dxa"/>
          </w:tcPr>
          <w:p w:rsidR="00D80CAC" w:rsidRPr="00DC66D6" w:rsidRDefault="00D80CAC" w:rsidP="00D80CAC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lastRenderedPageBreak/>
              <w:t xml:space="preserve">Представники інститутів громадянського суспільства, які </w:t>
            </w:r>
            <w:r w:rsidRPr="00DC66D6">
              <w:rPr>
                <w:sz w:val="22"/>
                <w:szCs w:val="22"/>
                <w:shd w:val="clear" w:color="auto" w:fill="FFFFFF"/>
              </w:rPr>
              <w:lastRenderedPageBreak/>
              <w:t xml:space="preserve">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C66D6">
              <w:rPr>
                <w:sz w:val="22"/>
                <w:szCs w:val="22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C66D6">
              <w:rPr>
                <w:sz w:val="22"/>
                <w:szCs w:val="22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</w:tcPr>
          <w:p w:rsidR="0055359C" w:rsidRPr="009141D1" w:rsidRDefault="0055359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lastRenderedPageBreak/>
              <w:t>ДБРТ (ВБП)</w:t>
            </w:r>
          </w:p>
          <w:p w:rsidR="0055359C" w:rsidRPr="009141D1" w:rsidRDefault="0055359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Роменська І.Ю.</w:t>
            </w:r>
          </w:p>
          <w:p w:rsidR="0055359C" w:rsidRPr="009141D1" w:rsidRDefault="0055359C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277-12-06 (2-70)</w:t>
            </w:r>
          </w:p>
          <w:p w:rsidR="00D80CAC" w:rsidRPr="00DC66D6" w:rsidRDefault="0055359C" w:rsidP="009141D1">
            <w:pPr>
              <w:pStyle w:val="TableParagraph"/>
              <w:spacing w:line="275" w:lineRule="exact"/>
              <w:ind w:left="4"/>
              <w:jc w:val="center"/>
              <w:rPr>
                <w:bCs/>
                <w:lang w:eastAsia="uk-UA"/>
              </w:rPr>
            </w:pPr>
            <w:r w:rsidRPr="009141D1">
              <w:rPr>
                <w:sz w:val="24"/>
                <w:szCs w:val="24"/>
              </w:rPr>
              <w:t>iy.romenska@snriu</w:t>
            </w:r>
            <w:r w:rsidRPr="0055359C">
              <w:rPr>
                <w:bCs/>
                <w:lang w:eastAsia="uk-UA"/>
              </w:rPr>
              <w:t>.gov.ua</w:t>
            </w:r>
          </w:p>
        </w:tc>
      </w:tr>
      <w:tr w:rsidR="00D80CAC" w:rsidRPr="00DC66D6" w:rsidTr="00E34498">
        <w:trPr>
          <w:trHeight w:val="697"/>
        </w:trPr>
        <w:tc>
          <w:tcPr>
            <w:tcW w:w="3848" w:type="dxa"/>
          </w:tcPr>
          <w:p w:rsidR="00D80CAC" w:rsidRPr="00D80CAC" w:rsidRDefault="00D80CAC" w:rsidP="00D80CAC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color w:val="000000"/>
                <w:sz w:val="22"/>
                <w:szCs w:val="22"/>
              </w:rPr>
            </w:pPr>
            <w:r w:rsidRPr="00D80CAC">
              <w:rPr>
                <w:color w:val="000000"/>
                <w:sz w:val="22"/>
                <w:szCs w:val="22"/>
              </w:rPr>
              <w:t xml:space="preserve">Перегляд НПА «Вимоги та умови безпеки провадження діяльності з використання джерел іонізуючого випромінювання» та «Вимоги до звіту про аналіз безпеки провадження діяльності з використання джерел іонізуючого випромінювання», затверджених наказом </w:t>
            </w:r>
            <w:proofErr w:type="spellStart"/>
            <w:r w:rsidRPr="00D80CAC">
              <w:rPr>
                <w:color w:val="000000"/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color w:val="000000"/>
                <w:sz w:val="22"/>
                <w:szCs w:val="22"/>
              </w:rPr>
              <w:t xml:space="preserve"> від 02.12.2002 №125, зареєстрованих в Мін’юсті 17.12.2002 за № 978/7266 та 17.12.2002 за № 979/7267</w:t>
            </w:r>
          </w:p>
        </w:tc>
        <w:tc>
          <w:tcPr>
            <w:tcW w:w="1843" w:type="dxa"/>
          </w:tcPr>
          <w:p w:rsidR="00D80CAC" w:rsidRPr="00DC66D6" w:rsidRDefault="00D80CAC" w:rsidP="00D80CAC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</w:tcPr>
          <w:p w:rsidR="00D80CAC" w:rsidRPr="00D80CAC" w:rsidRDefault="003802FD" w:rsidP="003802FD">
            <w:pPr>
              <w:tabs>
                <w:tab w:val="center" w:pos="4153"/>
                <w:tab w:val="right" w:pos="8306"/>
              </w:tabs>
              <w:ind w:left="149"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листопада – 30 листопада </w:t>
            </w:r>
          </w:p>
        </w:tc>
        <w:tc>
          <w:tcPr>
            <w:tcW w:w="2268" w:type="dxa"/>
          </w:tcPr>
          <w:p w:rsidR="00D80CAC" w:rsidRPr="00DC66D6" w:rsidRDefault="00D80CAC" w:rsidP="00D80CAC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</w:tcPr>
          <w:p w:rsidR="00D80CAC" w:rsidRPr="00DC66D6" w:rsidRDefault="00D80CAC" w:rsidP="00D80CAC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C66D6">
              <w:rPr>
                <w:sz w:val="22"/>
                <w:szCs w:val="22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C66D6">
              <w:rPr>
                <w:sz w:val="22"/>
                <w:szCs w:val="22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</w:tcPr>
          <w:p w:rsidR="005E42CC" w:rsidRPr="00F44B43" w:rsidRDefault="005E42CC" w:rsidP="005E42C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 xml:space="preserve">ДБРТ </w:t>
            </w:r>
            <w:r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 ДІВ</w:t>
            </w:r>
            <w:r>
              <w:rPr>
                <w:sz w:val="24"/>
                <w:szCs w:val="24"/>
              </w:rPr>
              <w:t>)</w:t>
            </w:r>
          </w:p>
          <w:p w:rsidR="005E42CC" w:rsidRPr="00F44B43" w:rsidRDefault="005E42CC" w:rsidP="005E42C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Мишковська А.А.</w:t>
            </w:r>
          </w:p>
          <w:p w:rsidR="005E42CC" w:rsidRPr="00F44B43" w:rsidRDefault="005E42CC" w:rsidP="005E42CC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277-12-08 (2-18)</w:t>
            </w:r>
          </w:p>
          <w:p w:rsidR="00D80CAC" w:rsidRPr="005E42CC" w:rsidRDefault="005E42CC" w:rsidP="005E42CC">
            <w:pPr>
              <w:spacing w:before="120"/>
              <w:ind w:left="3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42CC">
              <w:rPr>
                <w:sz w:val="22"/>
                <w:szCs w:val="22"/>
              </w:rPr>
              <w:t>aa.myshkovska@snriu.gov.ua</w:t>
            </w:r>
          </w:p>
        </w:tc>
      </w:tr>
      <w:tr w:rsidR="00D80CAC" w:rsidRPr="00DC66D6" w:rsidTr="00E34498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widowControl w:val="0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Внесення змін до Умов і вимог безпеки (ліцензійних умов) провадження діяльності у сфері поводження з радіоактивними відходами, затверджених наказом Державного комітету ядерного регулювання України від 22 жовтня 2002 року № 110, зареєстрованих у Мін’юсті 06.11.2002 за № 874/7162 (у </w:t>
            </w:r>
            <w:r w:rsidRPr="00D80CAC">
              <w:rPr>
                <w:sz w:val="22"/>
                <w:szCs w:val="22"/>
              </w:rPr>
              <w:lastRenderedPageBreak/>
              <w:t>редакції наказу Державної інспекції ядерного регулювання України від 20.08.2014 № 118)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lastRenderedPageBreak/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3802FD" w:rsidP="00971D4D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грудня – 31 грудня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lastRenderedPageBreak/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lastRenderedPageBreak/>
              <w:t>ДБРТ</w:t>
            </w:r>
          </w:p>
          <w:p w:rsidR="00D80CAC" w:rsidRPr="009141D1" w:rsidRDefault="003802FD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Даценко</w:t>
            </w:r>
            <w:r w:rsidR="00591417" w:rsidRPr="009141D1">
              <w:rPr>
                <w:sz w:val="24"/>
                <w:szCs w:val="24"/>
              </w:rPr>
              <w:t xml:space="preserve"> В.Ю.</w:t>
            </w:r>
          </w:p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277-12-09 (2-32)</w:t>
            </w:r>
          </w:p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vy.datsenko@snriu.gov.ua</w:t>
            </w:r>
          </w:p>
        </w:tc>
      </w:tr>
      <w:tr w:rsidR="00D80CAC" w:rsidRPr="00DC66D6" w:rsidTr="00E34498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D80CAC" w:rsidP="00982D70">
            <w:pPr>
              <w:pStyle w:val="aff3"/>
              <w:widowControl w:val="0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Перегляд НПА «Порядок проведення державної інвентаризації радіоактивних відходів», затвердженого наказом </w:t>
            </w:r>
            <w:proofErr w:type="spellStart"/>
            <w:r w:rsidRPr="00D80CAC">
              <w:rPr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sz w:val="22"/>
                <w:szCs w:val="22"/>
              </w:rPr>
              <w:t xml:space="preserve"> від 11.02.2003 № 27, зареєстрованого в Мін’юсті від 25.02.2003 за № 160/7481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80CAC" w:rsidRDefault="003802FD" w:rsidP="00971D4D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грудня – 31 грудня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AC" w:rsidRPr="00DC66D6" w:rsidRDefault="00D80CAC" w:rsidP="00982D70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ДБРТ</w:t>
            </w:r>
          </w:p>
          <w:p w:rsidR="00D80CAC" w:rsidRPr="009141D1" w:rsidRDefault="003802FD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 xml:space="preserve">Громико </w:t>
            </w:r>
            <w:r w:rsidR="00591417" w:rsidRPr="009141D1">
              <w:rPr>
                <w:sz w:val="24"/>
                <w:szCs w:val="24"/>
              </w:rPr>
              <w:t>С.А.</w:t>
            </w:r>
          </w:p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277-12-09 (2-52)</w:t>
            </w:r>
          </w:p>
          <w:p w:rsidR="00591417" w:rsidRPr="009141D1" w:rsidRDefault="00591417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sa.hromyko@snriu.gov.ua</w:t>
            </w:r>
          </w:p>
        </w:tc>
      </w:tr>
      <w:tr w:rsidR="00186993" w:rsidRPr="00DC66D6" w:rsidTr="00A824FC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80CAC" w:rsidRDefault="00186993" w:rsidP="00186993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Перегляд НПА «Порядок проведення навчання і перевірки знань з питань радіаційної безпеки у персоналу і посадових осіб суб’єктів окремих видів діяльності у сфері використання ядерної енергії», затвердженого наказом </w:t>
            </w:r>
            <w:proofErr w:type="spellStart"/>
            <w:r w:rsidRPr="00D80CAC">
              <w:rPr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sz w:val="22"/>
                <w:szCs w:val="22"/>
              </w:rPr>
              <w:t xml:space="preserve"> від 02.10.2014 № 143, зареєстрованого в Мін’юсті 02.12.2014 за № 1549/26326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80CAC" w:rsidRDefault="00186993" w:rsidP="00186993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грудня – 31 грудня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</w:tcPr>
          <w:p w:rsidR="00186993" w:rsidRPr="00F44B43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 xml:space="preserve">ДБРТ </w:t>
            </w:r>
            <w:r>
              <w:rPr>
                <w:sz w:val="24"/>
                <w:szCs w:val="24"/>
              </w:rPr>
              <w:t>(</w:t>
            </w:r>
            <w:r w:rsidRPr="009674A2">
              <w:rPr>
                <w:sz w:val="24"/>
                <w:szCs w:val="24"/>
              </w:rPr>
              <w:t>ВБ ДІВ</w:t>
            </w:r>
            <w:r>
              <w:rPr>
                <w:sz w:val="24"/>
                <w:szCs w:val="24"/>
              </w:rPr>
              <w:t>)</w:t>
            </w:r>
          </w:p>
          <w:p w:rsidR="00186993" w:rsidRPr="00F44B43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Мишковська А.А.</w:t>
            </w:r>
          </w:p>
          <w:p w:rsidR="00186993" w:rsidRPr="00F44B43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F44B43">
              <w:rPr>
                <w:sz w:val="24"/>
                <w:szCs w:val="24"/>
              </w:rPr>
              <w:t>277-12-08 (2-18)</w:t>
            </w:r>
          </w:p>
          <w:p w:rsidR="00186993" w:rsidRPr="005E42CC" w:rsidRDefault="00186993" w:rsidP="00186993">
            <w:pPr>
              <w:spacing w:before="120"/>
              <w:ind w:left="3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42CC">
              <w:rPr>
                <w:sz w:val="22"/>
                <w:szCs w:val="22"/>
              </w:rPr>
              <w:t>aa.myshkovska@snriu.gov.ua</w:t>
            </w:r>
          </w:p>
        </w:tc>
      </w:tr>
      <w:tr w:rsidR="00186993" w:rsidRPr="00DC66D6" w:rsidTr="00E34498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pStyle w:val="aff3"/>
              <w:widowControl w:val="0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lastRenderedPageBreak/>
              <w:t xml:space="preserve">Розробка НПА «Вимоги до плану припинення діяльності видобувного/переробного уранового об’єкта»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>2023-2024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ДБРТ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Герасименко Т.В.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277-12-08 (3-55)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9141D1">
              <w:rPr>
                <w:sz w:val="20"/>
                <w:szCs w:val="20"/>
              </w:rPr>
              <w:t>tv.herasymenko@snriu.gov.ua</w:t>
            </w:r>
          </w:p>
        </w:tc>
      </w:tr>
      <w:tr w:rsidR="00186993" w:rsidRPr="00DC66D6" w:rsidTr="00E34498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>Розробка НПА «Вимоги та правила безпечного поводження з відпрацьованими закритими джерелами іонізуючого випромінювання, які визнано радіоактивними відходами»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-</w:t>
            </w:r>
            <w:r w:rsidRPr="00D80CAC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Необхідність удосконалення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ДБРТ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Новікова Ю.С.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277-12-09 (2-66)</w:t>
            </w:r>
          </w:p>
          <w:p w:rsidR="00186993" w:rsidRPr="009141D1" w:rsidRDefault="00186993" w:rsidP="009141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ys.novikova@snriu.gov.ua</w:t>
            </w:r>
          </w:p>
        </w:tc>
      </w:tr>
      <w:tr w:rsidR="00186993" w:rsidRPr="00DC66D6" w:rsidTr="00E34498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pStyle w:val="aff3"/>
              <w:numPr>
                <w:ilvl w:val="0"/>
                <w:numId w:val="25"/>
              </w:numPr>
              <w:ind w:left="446" w:right="141"/>
              <w:jc w:val="both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 xml:space="preserve">Перегляд НПА «Вимоги до звіту про аналіз безпеки провадження діяльності з перевезення радіоактивних матеріалів», затверджених наказом </w:t>
            </w:r>
            <w:proofErr w:type="spellStart"/>
            <w:r w:rsidRPr="00D80CAC">
              <w:rPr>
                <w:sz w:val="22"/>
                <w:szCs w:val="22"/>
              </w:rPr>
              <w:t>Держатомрегулювання</w:t>
            </w:r>
            <w:proofErr w:type="spellEnd"/>
            <w:r w:rsidRPr="00D80CAC">
              <w:rPr>
                <w:sz w:val="22"/>
                <w:szCs w:val="22"/>
              </w:rPr>
              <w:t xml:space="preserve"> від </w:t>
            </w:r>
            <w:r w:rsidRPr="00D80CAC">
              <w:rPr>
                <w:sz w:val="22"/>
                <w:szCs w:val="22"/>
              </w:rPr>
              <w:lastRenderedPageBreak/>
              <w:t>31.08.2004 №141, зареєстрованих в Мін’юсті 09.09.2004 за № 1125/9724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lastRenderedPageBreak/>
              <w:t>Електронні консультації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93" w:rsidRPr="00D80CAC" w:rsidRDefault="00186993" w:rsidP="00186993">
            <w:pPr>
              <w:tabs>
                <w:tab w:val="center" w:pos="4153"/>
                <w:tab w:val="right" w:pos="8306"/>
              </w:tabs>
              <w:ind w:left="149" w:right="247" w:firstLine="33"/>
              <w:jc w:val="center"/>
              <w:rPr>
                <w:sz w:val="22"/>
                <w:szCs w:val="22"/>
              </w:rPr>
            </w:pPr>
            <w:r w:rsidRPr="00D80CAC">
              <w:rPr>
                <w:sz w:val="22"/>
                <w:szCs w:val="22"/>
              </w:rPr>
              <w:t>2023 -2024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E43B9E" w:rsidRDefault="00186993" w:rsidP="00186993">
            <w:pPr>
              <w:pStyle w:val="Default"/>
              <w:spacing w:before="120"/>
              <w:ind w:left="142" w:right="132"/>
              <w:jc w:val="both"/>
              <w:rPr>
                <w:sz w:val="22"/>
                <w:szCs w:val="22"/>
              </w:rPr>
            </w:pPr>
            <w:r w:rsidRPr="00E43B9E">
              <w:rPr>
                <w:sz w:val="22"/>
                <w:szCs w:val="22"/>
              </w:rPr>
              <w:t xml:space="preserve">Необхідність удосконалення законодавства та врахування результатів аналізу </w:t>
            </w:r>
            <w:r w:rsidRPr="00E43B9E">
              <w:rPr>
                <w:sz w:val="22"/>
                <w:szCs w:val="22"/>
              </w:rPr>
              <w:lastRenderedPageBreak/>
              <w:t xml:space="preserve">нормативної бази України з безпеки перевезення радіоактивних матеріалів (Звіти </w:t>
            </w:r>
            <w:proofErr w:type="spellStart"/>
            <w:r w:rsidRPr="00E43B9E">
              <w:rPr>
                <w:sz w:val="22"/>
                <w:szCs w:val="22"/>
              </w:rPr>
              <w:t>підзадач</w:t>
            </w:r>
            <w:proofErr w:type="spellEnd"/>
            <w:r w:rsidRPr="00E43B9E">
              <w:rPr>
                <w:sz w:val="22"/>
                <w:szCs w:val="22"/>
              </w:rPr>
              <w:t xml:space="preserve"> 2.1. та 2.2 за контрактом № M21-18/12 з DSA)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DC66D6" w:rsidRDefault="00186993" w:rsidP="00186993">
            <w:pPr>
              <w:spacing w:before="120"/>
              <w:ind w:left="140" w:right="141"/>
              <w:jc w:val="both"/>
              <w:rPr>
                <w:sz w:val="22"/>
                <w:szCs w:val="22"/>
                <w:shd w:val="clear" w:color="auto" w:fill="FFFFFF"/>
              </w:rPr>
            </w:pPr>
            <w:r w:rsidRPr="00DC66D6">
              <w:rPr>
                <w:sz w:val="22"/>
                <w:szCs w:val="22"/>
                <w:shd w:val="clear" w:color="auto" w:fill="FFFFFF"/>
              </w:rPr>
              <w:lastRenderedPageBreak/>
              <w:t xml:space="preserve">Представники інститутів громадянського суспільства, які реалізують </w:t>
            </w:r>
            <w:proofErr w:type="spellStart"/>
            <w:r w:rsidRPr="00DC66D6">
              <w:rPr>
                <w:sz w:val="22"/>
                <w:szCs w:val="22"/>
                <w:shd w:val="clear" w:color="auto" w:fill="FFFFFF"/>
              </w:rPr>
              <w:t>проєкти</w:t>
            </w:r>
            <w:proofErr w:type="spellEnd"/>
            <w:r w:rsidRPr="00DC66D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C66D6">
              <w:rPr>
                <w:sz w:val="22"/>
                <w:szCs w:val="22"/>
                <w:shd w:val="clear" w:color="auto" w:fill="FFFFFF"/>
              </w:rPr>
              <w:lastRenderedPageBreak/>
              <w:t xml:space="preserve">проводять заходи, дослідження,  тощо  з питань, пов’язаних з безпекою використання ядерної енергії. </w:t>
            </w:r>
            <w:r w:rsidRPr="00D80CAC">
              <w:rPr>
                <w:sz w:val="22"/>
                <w:szCs w:val="22"/>
                <w:shd w:val="clear" w:color="auto" w:fill="FFFFFF"/>
              </w:rPr>
              <w:t xml:space="preserve">Представники усіх соціальних груп населення - фахівці у сфері безпеки </w:t>
            </w:r>
            <w:r w:rsidRPr="00DC66D6">
              <w:rPr>
                <w:sz w:val="22"/>
                <w:szCs w:val="22"/>
                <w:shd w:val="clear" w:color="auto" w:fill="FFFFFF"/>
              </w:rPr>
              <w:t xml:space="preserve">використання </w:t>
            </w:r>
            <w:r w:rsidRPr="00D80CAC">
              <w:rPr>
                <w:sz w:val="22"/>
                <w:szCs w:val="22"/>
                <w:shd w:val="clear" w:color="auto" w:fill="FFFFFF"/>
              </w:rPr>
              <w:t> </w:t>
            </w:r>
            <w:r w:rsidRPr="00DC66D6">
              <w:rPr>
                <w:sz w:val="22"/>
                <w:szCs w:val="22"/>
                <w:shd w:val="clear" w:color="auto" w:fill="FFFFFF"/>
              </w:rPr>
              <w:t>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3" w:rsidRPr="000B0FF0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0B0FF0">
              <w:rPr>
                <w:sz w:val="24"/>
                <w:szCs w:val="24"/>
              </w:rPr>
              <w:lastRenderedPageBreak/>
              <w:t>ДБРТ</w:t>
            </w:r>
            <w:r w:rsidRPr="000B0F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ВБП)</w:t>
            </w:r>
          </w:p>
          <w:p w:rsidR="00186993" w:rsidRPr="000B0FF0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B0FF0">
              <w:rPr>
                <w:sz w:val="24"/>
                <w:szCs w:val="24"/>
              </w:rPr>
              <w:t>Роменська І.Ю.</w:t>
            </w:r>
          </w:p>
          <w:p w:rsidR="00186993" w:rsidRPr="000B0FF0" w:rsidRDefault="00186993" w:rsidP="00186993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B0FF0">
              <w:rPr>
                <w:sz w:val="24"/>
                <w:szCs w:val="24"/>
                <w:lang w:val="ru-RU"/>
              </w:rPr>
              <w:t>277-12-06 (2-70)</w:t>
            </w:r>
          </w:p>
          <w:p w:rsidR="00186993" w:rsidRPr="00DC66D6" w:rsidRDefault="00186993" w:rsidP="00186993">
            <w:pPr>
              <w:spacing w:before="120"/>
              <w:ind w:left="143"/>
              <w:rPr>
                <w:bCs/>
                <w:sz w:val="22"/>
                <w:szCs w:val="22"/>
                <w:lang w:eastAsia="uk-UA"/>
              </w:rPr>
            </w:pPr>
            <w:r w:rsidRPr="00B225F2">
              <w:t>iy.romenska@snriu.gov.ua</w:t>
            </w:r>
          </w:p>
        </w:tc>
      </w:tr>
    </w:tbl>
    <w:p w:rsidR="004148AC" w:rsidRDefault="004148AC" w:rsidP="0098225A"/>
    <w:p w:rsidR="00690C39" w:rsidRDefault="00690C39" w:rsidP="009822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0F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6D6" w:rsidRPr="00936289" w:rsidRDefault="00DC66D6" w:rsidP="00DC66D6">
      <w:pPr>
        <w:rPr>
          <w:b/>
          <w:sz w:val="26"/>
          <w:szCs w:val="26"/>
        </w:rPr>
      </w:pPr>
      <w:r w:rsidRPr="00936289">
        <w:rPr>
          <w:b/>
          <w:sz w:val="26"/>
          <w:szCs w:val="26"/>
        </w:rPr>
        <w:t>Начальник Відділ забезпечення</w:t>
      </w:r>
    </w:p>
    <w:p w:rsidR="00DC66D6" w:rsidRDefault="00DC66D6" w:rsidP="00DC66D6">
      <w:pPr>
        <w:rPr>
          <w:b/>
          <w:sz w:val="26"/>
          <w:szCs w:val="26"/>
        </w:rPr>
      </w:pPr>
      <w:r w:rsidRPr="00936289">
        <w:rPr>
          <w:b/>
          <w:sz w:val="26"/>
          <w:szCs w:val="26"/>
        </w:rPr>
        <w:t>організаційно-аналітичного</w:t>
      </w:r>
    </w:p>
    <w:p w:rsidR="00DC66D6" w:rsidRPr="00936289" w:rsidRDefault="00DC66D6" w:rsidP="00DC66D6">
      <w:pPr>
        <w:rPr>
          <w:b/>
        </w:rPr>
      </w:pPr>
      <w:r w:rsidRPr="00936289">
        <w:rPr>
          <w:b/>
          <w:sz w:val="26"/>
          <w:szCs w:val="26"/>
        </w:rPr>
        <w:t xml:space="preserve">роботи діяльності керівництва </w:t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>Тетяна КНЯЖНИЦЬКА</w:t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  <w:t xml:space="preserve">      </w:t>
      </w:r>
    </w:p>
    <w:sectPr w:rsidR="00DC66D6" w:rsidRPr="00936289" w:rsidSect="00DC66D6">
      <w:headerReference w:type="even" r:id="rId8"/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568" w:right="567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BF" w:rsidRDefault="009806BF">
      <w:r>
        <w:separator/>
      </w:r>
    </w:p>
  </w:endnote>
  <w:endnote w:type="continuationSeparator" w:id="0">
    <w:p w:rsidR="009806BF" w:rsidRDefault="009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BF" w:rsidRDefault="009806B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06BF" w:rsidRDefault="009806B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BF" w:rsidRDefault="009806BF">
    <w:pPr>
      <w:pStyle w:val="a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BF" w:rsidRDefault="009806BF">
      <w:r>
        <w:separator/>
      </w:r>
    </w:p>
  </w:footnote>
  <w:footnote w:type="continuationSeparator" w:id="0">
    <w:p w:rsidR="009806BF" w:rsidRDefault="0098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BF" w:rsidRDefault="009806BF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06BF" w:rsidRDefault="009806BF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BF" w:rsidRDefault="009806BF">
    <w:pPr>
      <w:pStyle w:val="a7"/>
      <w:framePr w:wrap="around" w:vAnchor="text" w:hAnchor="margin" w:y="1"/>
      <w:ind w:right="360"/>
      <w:rPr>
        <w:rStyle w:val="af1"/>
        <w:sz w:val="4"/>
      </w:rPr>
    </w:pPr>
  </w:p>
  <w:p w:rsidR="009806BF" w:rsidRDefault="009806BF" w:rsidP="0015487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22"/>
    <w:multiLevelType w:val="hybridMultilevel"/>
    <w:tmpl w:val="FF645B3C"/>
    <w:lvl w:ilvl="0" w:tplc="F9B0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1E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A46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022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60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F60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16D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C6C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47597"/>
    <w:multiLevelType w:val="hybridMultilevel"/>
    <w:tmpl w:val="C0E22254"/>
    <w:lvl w:ilvl="0" w:tplc="12C0B40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7479"/>
    <w:multiLevelType w:val="singleLevel"/>
    <w:tmpl w:val="BC023C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12004392"/>
    <w:multiLevelType w:val="singleLevel"/>
    <w:tmpl w:val="3612A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2704C1"/>
    <w:multiLevelType w:val="singleLevel"/>
    <w:tmpl w:val="FF5E68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</w:abstractNum>
  <w:abstractNum w:abstractNumId="5" w15:restartNumberingAfterBreak="0">
    <w:nsid w:val="1F181CAD"/>
    <w:multiLevelType w:val="hybridMultilevel"/>
    <w:tmpl w:val="A3AEC9BC"/>
    <w:lvl w:ilvl="0" w:tplc="32FEBC0A">
      <w:start w:val="1"/>
      <w:numFmt w:val="decimal"/>
      <w:lvlText w:val="2.%1"/>
      <w:lvlJc w:val="left"/>
      <w:pPr>
        <w:tabs>
          <w:tab w:val="num" w:pos="764"/>
        </w:tabs>
        <w:ind w:left="1000" w:hanging="720"/>
      </w:pPr>
      <w:rPr>
        <w:rFonts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517572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7" w15:restartNumberingAfterBreak="0">
    <w:nsid w:val="388E5BFD"/>
    <w:multiLevelType w:val="hybridMultilevel"/>
    <w:tmpl w:val="75EEAE7E"/>
    <w:lvl w:ilvl="0" w:tplc="7E502E18">
      <w:start w:val="1"/>
      <w:numFmt w:val="decimal"/>
      <w:lvlText w:val="1.%1"/>
      <w:lvlJc w:val="left"/>
      <w:pPr>
        <w:tabs>
          <w:tab w:val="num" w:pos="1361"/>
        </w:tabs>
        <w:ind w:firstLine="737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BF6E79"/>
    <w:multiLevelType w:val="hybridMultilevel"/>
    <w:tmpl w:val="B6DED736"/>
    <w:lvl w:ilvl="0" w:tplc="4A4CBC14">
      <w:numFmt w:val="bullet"/>
      <w:lvlText w:val="−"/>
      <w:lvlJc w:val="left"/>
      <w:pPr>
        <w:tabs>
          <w:tab w:val="num" w:pos="1789"/>
        </w:tabs>
        <w:ind w:left="1789"/>
      </w:pPr>
      <w:rPr>
        <w:rFonts w:ascii="Times New Roman" w:hAnsi="Times New Roman" w:hint="default"/>
      </w:rPr>
    </w:lvl>
    <w:lvl w:ilvl="1" w:tplc="F6A83D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A5A5D5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194CC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A66681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9822A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2E0C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C646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049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662CA9"/>
    <w:multiLevelType w:val="hybridMultilevel"/>
    <w:tmpl w:val="0F86C7EA"/>
    <w:lvl w:ilvl="0" w:tplc="4E5CA08C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85A6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48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2E0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46A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25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3C8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74E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FC2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DD4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6C3F71"/>
    <w:multiLevelType w:val="hybridMultilevel"/>
    <w:tmpl w:val="26E0D3EA"/>
    <w:lvl w:ilvl="0" w:tplc="41141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0E47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0AE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A64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1186D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BFAF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4CF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5A6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8BCDD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C75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590727BB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14" w15:restartNumberingAfterBreak="0">
    <w:nsid w:val="5BE05A95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15" w15:restartNumberingAfterBreak="0">
    <w:nsid w:val="5F2F4BEB"/>
    <w:multiLevelType w:val="hybridMultilevel"/>
    <w:tmpl w:val="5FA8409E"/>
    <w:lvl w:ilvl="0" w:tplc="EAF442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B6A8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85A5F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9329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32B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94E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5F291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04CC7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A54CB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F371876"/>
    <w:multiLevelType w:val="hybridMultilevel"/>
    <w:tmpl w:val="142416AE"/>
    <w:lvl w:ilvl="0" w:tplc="0422000F">
      <w:start w:val="1"/>
      <w:numFmt w:val="decimal"/>
      <w:lvlText w:val="%1."/>
      <w:lvlJc w:val="left"/>
      <w:pPr>
        <w:ind w:left="884" w:hanging="360"/>
      </w:p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60334988"/>
    <w:multiLevelType w:val="hybridMultilevel"/>
    <w:tmpl w:val="3278A6BE"/>
    <w:lvl w:ilvl="0" w:tplc="5836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1AE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D46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C4A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0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0C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38B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E04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A4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460D13"/>
    <w:multiLevelType w:val="singleLevel"/>
    <w:tmpl w:val="A9165A4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9" w15:restartNumberingAfterBreak="0">
    <w:nsid w:val="706B0EC0"/>
    <w:multiLevelType w:val="hybridMultilevel"/>
    <w:tmpl w:val="07988B4E"/>
    <w:lvl w:ilvl="0" w:tplc="67B63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9C436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3A7C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BDC4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DE63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EBE31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22A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A543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1E08A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1F0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6394382"/>
    <w:multiLevelType w:val="hybridMultilevel"/>
    <w:tmpl w:val="07E419F0"/>
    <w:lvl w:ilvl="0" w:tplc="FE54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D8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B24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92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E4B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843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C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325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80A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0C46CE"/>
    <w:multiLevelType w:val="hybridMultilevel"/>
    <w:tmpl w:val="3E48D52E"/>
    <w:lvl w:ilvl="0" w:tplc="34EC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2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16C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A89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81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423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BE3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F89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C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BF166B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24" w15:restartNumberingAfterBreak="0">
    <w:nsid w:val="7DAB6133"/>
    <w:multiLevelType w:val="singleLevel"/>
    <w:tmpl w:val="4CD61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24"/>
  </w:num>
  <w:num w:numId="5">
    <w:abstractNumId w:val="18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22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1"/>
  </w:num>
  <w:num w:numId="17">
    <w:abstractNumId w:val="19"/>
  </w:num>
  <w:num w:numId="18">
    <w:abstractNumId w:val="15"/>
  </w:num>
  <w:num w:numId="19">
    <w:abstractNumId w:val="21"/>
  </w:num>
  <w:num w:numId="20">
    <w:abstractNumId w:val="17"/>
  </w:num>
  <w:num w:numId="21">
    <w:abstractNumId w:val="8"/>
  </w:num>
  <w:num w:numId="22">
    <w:abstractNumId w:val="7"/>
  </w:num>
  <w:num w:numId="23">
    <w:abstractNumId w:val="5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16"/>
    <w:rsid w:val="00014501"/>
    <w:rsid w:val="00016131"/>
    <w:rsid w:val="00026464"/>
    <w:rsid w:val="00030503"/>
    <w:rsid w:val="00033638"/>
    <w:rsid w:val="00040708"/>
    <w:rsid w:val="00041C3B"/>
    <w:rsid w:val="000451F6"/>
    <w:rsid w:val="000454F2"/>
    <w:rsid w:val="00046AF7"/>
    <w:rsid w:val="000471AA"/>
    <w:rsid w:val="00052721"/>
    <w:rsid w:val="000532CF"/>
    <w:rsid w:val="00070226"/>
    <w:rsid w:val="00072E2C"/>
    <w:rsid w:val="00075F8C"/>
    <w:rsid w:val="00076B4A"/>
    <w:rsid w:val="00080C0C"/>
    <w:rsid w:val="0008293E"/>
    <w:rsid w:val="0008386F"/>
    <w:rsid w:val="00083E74"/>
    <w:rsid w:val="00084C94"/>
    <w:rsid w:val="0009197F"/>
    <w:rsid w:val="000A19BA"/>
    <w:rsid w:val="000A43F2"/>
    <w:rsid w:val="000A6122"/>
    <w:rsid w:val="000A78E3"/>
    <w:rsid w:val="000A7B05"/>
    <w:rsid w:val="000B05B2"/>
    <w:rsid w:val="000B0FF0"/>
    <w:rsid w:val="000B4481"/>
    <w:rsid w:val="000C3015"/>
    <w:rsid w:val="000C5C50"/>
    <w:rsid w:val="000E4E02"/>
    <w:rsid w:val="000E5DA4"/>
    <w:rsid w:val="000F550C"/>
    <w:rsid w:val="000F71C4"/>
    <w:rsid w:val="001011B2"/>
    <w:rsid w:val="00101C1F"/>
    <w:rsid w:val="00102026"/>
    <w:rsid w:val="00103550"/>
    <w:rsid w:val="00106CFD"/>
    <w:rsid w:val="001076AD"/>
    <w:rsid w:val="001212B9"/>
    <w:rsid w:val="001220B0"/>
    <w:rsid w:val="00127338"/>
    <w:rsid w:val="00140FBC"/>
    <w:rsid w:val="00141628"/>
    <w:rsid w:val="001423F8"/>
    <w:rsid w:val="00146057"/>
    <w:rsid w:val="0014712B"/>
    <w:rsid w:val="00154870"/>
    <w:rsid w:val="001560A0"/>
    <w:rsid w:val="00156636"/>
    <w:rsid w:val="00156E27"/>
    <w:rsid w:val="001618F1"/>
    <w:rsid w:val="00183B97"/>
    <w:rsid w:val="00186403"/>
    <w:rsid w:val="00186993"/>
    <w:rsid w:val="001952EB"/>
    <w:rsid w:val="001955E6"/>
    <w:rsid w:val="001B1AA2"/>
    <w:rsid w:val="001B1F4E"/>
    <w:rsid w:val="001B2BF8"/>
    <w:rsid w:val="001B7DE2"/>
    <w:rsid w:val="001C2C32"/>
    <w:rsid w:val="001C488E"/>
    <w:rsid w:val="001C6A59"/>
    <w:rsid w:val="001D21A4"/>
    <w:rsid w:val="001E3684"/>
    <w:rsid w:val="001E44F5"/>
    <w:rsid w:val="001E53C5"/>
    <w:rsid w:val="001F10EF"/>
    <w:rsid w:val="001F63A6"/>
    <w:rsid w:val="0020380B"/>
    <w:rsid w:val="00213B69"/>
    <w:rsid w:val="00215856"/>
    <w:rsid w:val="0021610F"/>
    <w:rsid w:val="00216321"/>
    <w:rsid w:val="00217D26"/>
    <w:rsid w:val="002216ED"/>
    <w:rsid w:val="00221E2B"/>
    <w:rsid w:val="002274DB"/>
    <w:rsid w:val="00231045"/>
    <w:rsid w:val="00232ADF"/>
    <w:rsid w:val="00233277"/>
    <w:rsid w:val="00240A62"/>
    <w:rsid w:val="002410EE"/>
    <w:rsid w:val="00244592"/>
    <w:rsid w:val="00245C54"/>
    <w:rsid w:val="00250224"/>
    <w:rsid w:val="00261EC3"/>
    <w:rsid w:val="00274387"/>
    <w:rsid w:val="0027469A"/>
    <w:rsid w:val="0027607C"/>
    <w:rsid w:val="002769D6"/>
    <w:rsid w:val="002812DF"/>
    <w:rsid w:val="00282E73"/>
    <w:rsid w:val="00297BE1"/>
    <w:rsid w:val="002A66B2"/>
    <w:rsid w:val="002B3066"/>
    <w:rsid w:val="002B7586"/>
    <w:rsid w:val="002C203E"/>
    <w:rsid w:val="002C204D"/>
    <w:rsid w:val="002C209D"/>
    <w:rsid w:val="002C2A1D"/>
    <w:rsid w:val="002C479A"/>
    <w:rsid w:val="002C499A"/>
    <w:rsid w:val="002C7B53"/>
    <w:rsid w:val="002E660E"/>
    <w:rsid w:val="002E7882"/>
    <w:rsid w:val="002F1927"/>
    <w:rsid w:val="002F7EA4"/>
    <w:rsid w:val="00300406"/>
    <w:rsid w:val="00305F4A"/>
    <w:rsid w:val="00306B0F"/>
    <w:rsid w:val="0031275A"/>
    <w:rsid w:val="003165B1"/>
    <w:rsid w:val="00332838"/>
    <w:rsid w:val="00336FBA"/>
    <w:rsid w:val="00340085"/>
    <w:rsid w:val="0034134D"/>
    <w:rsid w:val="0035259C"/>
    <w:rsid w:val="003540F8"/>
    <w:rsid w:val="003577C5"/>
    <w:rsid w:val="00357BA8"/>
    <w:rsid w:val="00360BF7"/>
    <w:rsid w:val="00367AC7"/>
    <w:rsid w:val="00372D00"/>
    <w:rsid w:val="00375723"/>
    <w:rsid w:val="003802FD"/>
    <w:rsid w:val="00382707"/>
    <w:rsid w:val="00391782"/>
    <w:rsid w:val="0039403A"/>
    <w:rsid w:val="00397536"/>
    <w:rsid w:val="003A0E5D"/>
    <w:rsid w:val="003A4E24"/>
    <w:rsid w:val="003B5F28"/>
    <w:rsid w:val="003C2EDE"/>
    <w:rsid w:val="003C445D"/>
    <w:rsid w:val="003D64DC"/>
    <w:rsid w:val="003E2ACC"/>
    <w:rsid w:val="003E2F67"/>
    <w:rsid w:val="00401FDB"/>
    <w:rsid w:val="00402727"/>
    <w:rsid w:val="00410A95"/>
    <w:rsid w:val="004148AC"/>
    <w:rsid w:val="00417ECF"/>
    <w:rsid w:val="0042470E"/>
    <w:rsid w:val="00430429"/>
    <w:rsid w:val="004319D9"/>
    <w:rsid w:val="00436658"/>
    <w:rsid w:val="00440B04"/>
    <w:rsid w:val="00440BBE"/>
    <w:rsid w:val="0044551E"/>
    <w:rsid w:val="0044704E"/>
    <w:rsid w:val="00450446"/>
    <w:rsid w:val="00451F0D"/>
    <w:rsid w:val="00462D4A"/>
    <w:rsid w:val="0046374B"/>
    <w:rsid w:val="00466B4F"/>
    <w:rsid w:val="00466BE7"/>
    <w:rsid w:val="00472563"/>
    <w:rsid w:val="004761E7"/>
    <w:rsid w:val="004816E1"/>
    <w:rsid w:val="004829B5"/>
    <w:rsid w:val="00493ACD"/>
    <w:rsid w:val="0049437D"/>
    <w:rsid w:val="004943AA"/>
    <w:rsid w:val="00494607"/>
    <w:rsid w:val="00495E3C"/>
    <w:rsid w:val="004A0809"/>
    <w:rsid w:val="004A2983"/>
    <w:rsid w:val="004A3BFF"/>
    <w:rsid w:val="004A566A"/>
    <w:rsid w:val="004A5C3C"/>
    <w:rsid w:val="004A7CB8"/>
    <w:rsid w:val="004B1AE9"/>
    <w:rsid w:val="004B3B97"/>
    <w:rsid w:val="004C1FBF"/>
    <w:rsid w:val="004C2541"/>
    <w:rsid w:val="004C74C8"/>
    <w:rsid w:val="004C7F32"/>
    <w:rsid w:val="004D1091"/>
    <w:rsid w:val="004D1199"/>
    <w:rsid w:val="004D5EC3"/>
    <w:rsid w:val="004F0E53"/>
    <w:rsid w:val="004F7D30"/>
    <w:rsid w:val="00503374"/>
    <w:rsid w:val="00505626"/>
    <w:rsid w:val="00515D03"/>
    <w:rsid w:val="00522DE2"/>
    <w:rsid w:val="0052475B"/>
    <w:rsid w:val="005272C5"/>
    <w:rsid w:val="00535571"/>
    <w:rsid w:val="00537BF2"/>
    <w:rsid w:val="005463F0"/>
    <w:rsid w:val="00546A16"/>
    <w:rsid w:val="0055359C"/>
    <w:rsid w:val="00557A3A"/>
    <w:rsid w:val="005866F6"/>
    <w:rsid w:val="00591204"/>
    <w:rsid w:val="00591417"/>
    <w:rsid w:val="005948CF"/>
    <w:rsid w:val="005A1546"/>
    <w:rsid w:val="005B14DF"/>
    <w:rsid w:val="005B267E"/>
    <w:rsid w:val="005B6CBE"/>
    <w:rsid w:val="005B7C9D"/>
    <w:rsid w:val="005C333D"/>
    <w:rsid w:val="005C52F2"/>
    <w:rsid w:val="005C5504"/>
    <w:rsid w:val="005C5637"/>
    <w:rsid w:val="005C6BE4"/>
    <w:rsid w:val="005D63B7"/>
    <w:rsid w:val="005E26CB"/>
    <w:rsid w:val="005E42CC"/>
    <w:rsid w:val="005F3488"/>
    <w:rsid w:val="005F353B"/>
    <w:rsid w:val="00600810"/>
    <w:rsid w:val="00600E1F"/>
    <w:rsid w:val="006026F8"/>
    <w:rsid w:val="00602B5E"/>
    <w:rsid w:val="006115A9"/>
    <w:rsid w:val="006175D9"/>
    <w:rsid w:val="006237A1"/>
    <w:rsid w:val="006263B1"/>
    <w:rsid w:val="00630309"/>
    <w:rsid w:val="0063080A"/>
    <w:rsid w:val="00630B6E"/>
    <w:rsid w:val="006456E9"/>
    <w:rsid w:val="006478B5"/>
    <w:rsid w:val="006506E4"/>
    <w:rsid w:val="006524B9"/>
    <w:rsid w:val="00656532"/>
    <w:rsid w:val="006619F3"/>
    <w:rsid w:val="00666BAD"/>
    <w:rsid w:val="00667ABB"/>
    <w:rsid w:val="0068064F"/>
    <w:rsid w:val="00682A9A"/>
    <w:rsid w:val="00682E8A"/>
    <w:rsid w:val="00684E4E"/>
    <w:rsid w:val="00687BB6"/>
    <w:rsid w:val="00690C39"/>
    <w:rsid w:val="0069104B"/>
    <w:rsid w:val="006923AE"/>
    <w:rsid w:val="0069502F"/>
    <w:rsid w:val="006A20CE"/>
    <w:rsid w:val="006A4E9A"/>
    <w:rsid w:val="006B4DF9"/>
    <w:rsid w:val="006B6F04"/>
    <w:rsid w:val="006B77AD"/>
    <w:rsid w:val="006C09F5"/>
    <w:rsid w:val="006C10BE"/>
    <w:rsid w:val="006C1B4C"/>
    <w:rsid w:val="006C497F"/>
    <w:rsid w:val="006C523B"/>
    <w:rsid w:val="006C7BDC"/>
    <w:rsid w:val="006D0A42"/>
    <w:rsid w:val="006D124E"/>
    <w:rsid w:val="006D46CE"/>
    <w:rsid w:val="006D5E11"/>
    <w:rsid w:val="006D6366"/>
    <w:rsid w:val="006D7714"/>
    <w:rsid w:val="006E1D0B"/>
    <w:rsid w:val="006E4E23"/>
    <w:rsid w:val="00701D73"/>
    <w:rsid w:val="00701DA5"/>
    <w:rsid w:val="00723BF4"/>
    <w:rsid w:val="00731DE7"/>
    <w:rsid w:val="00732D03"/>
    <w:rsid w:val="00733974"/>
    <w:rsid w:val="00733B3C"/>
    <w:rsid w:val="00746380"/>
    <w:rsid w:val="00750A7B"/>
    <w:rsid w:val="00752D15"/>
    <w:rsid w:val="0075301A"/>
    <w:rsid w:val="0075395B"/>
    <w:rsid w:val="00754A40"/>
    <w:rsid w:val="00755937"/>
    <w:rsid w:val="007573D8"/>
    <w:rsid w:val="00761C7A"/>
    <w:rsid w:val="00765F65"/>
    <w:rsid w:val="00775391"/>
    <w:rsid w:val="00777C97"/>
    <w:rsid w:val="0078296A"/>
    <w:rsid w:val="00782FD3"/>
    <w:rsid w:val="00787922"/>
    <w:rsid w:val="00787D58"/>
    <w:rsid w:val="00793A7D"/>
    <w:rsid w:val="00794426"/>
    <w:rsid w:val="007A0D73"/>
    <w:rsid w:val="007A47A5"/>
    <w:rsid w:val="007A4CF1"/>
    <w:rsid w:val="007A4EB5"/>
    <w:rsid w:val="007A743D"/>
    <w:rsid w:val="007A767A"/>
    <w:rsid w:val="007A7EAE"/>
    <w:rsid w:val="007B4F0A"/>
    <w:rsid w:val="007C0731"/>
    <w:rsid w:val="007C0CDB"/>
    <w:rsid w:val="007C4729"/>
    <w:rsid w:val="007C5E14"/>
    <w:rsid w:val="007C60D5"/>
    <w:rsid w:val="007D321B"/>
    <w:rsid w:val="007D63D0"/>
    <w:rsid w:val="007E4CEA"/>
    <w:rsid w:val="007F64E7"/>
    <w:rsid w:val="007F6A69"/>
    <w:rsid w:val="008071BF"/>
    <w:rsid w:val="00813388"/>
    <w:rsid w:val="00814C0A"/>
    <w:rsid w:val="00815167"/>
    <w:rsid w:val="00816154"/>
    <w:rsid w:val="0081624B"/>
    <w:rsid w:val="0082039E"/>
    <w:rsid w:val="00822B88"/>
    <w:rsid w:val="0082604D"/>
    <w:rsid w:val="00826F4E"/>
    <w:rsid w:val="00830856"/>
    <w:rsid w:val="00830AAB"/>
    <w:rsid w:val="00830E3C"/>
    <w:rsid w:val="00833AEB"/>
    <w:rsid w:val="00834F70"/>
    <w:rsid w:val="00840CEF"/>
    <w:rsid w:val="00850C3A"/>
    <w:rsid w:val="008564B4"/>
    <w:rsid w:val="00861485"/>
    <w:rsid w:val="008701AA"/>
    <w:rsid w:val="0087427F"/>
    <w:rsid w:val="008873E1"/>
    <w:rsid w:val="00891E27"/>
    <w:rsid w:val="008A0BAF"/>
    <w:rsid w:val="008A20A2"/>
    <w:rsid w:val="008B66DB"/>
    <w:rsid w:val="008C56B3"/>
    <w:rsid w:val="008D1ADC"/>
    <w:rsid w:val="008D3733"/>
    <w:rsid w:val="008D5531"/>
    <w:rsid w:val="008D574D"/>
    <w:rsid w:val="008D681C"/>
    <w:rsid w:val="008D6917"/>
    <w:rsid w:val="008D74FA"/>
    <w:rsid w:val="008D7A14"/>
    <w:rsid w:val="008E3AC0"/>
    <w:rsid w:val="008E682F"/>
    <w:rsid w:val="008F219F"/>
    <w:rsid w:val="008F2252"/>
    <w:rsid w:val="008F4730"/>
    <w:rsid w:val="00904D0D"/>
    <w:rsid w:val="0090512B"/>
    <w:rsid w:val="009071D5"/>
    <w:rsid w:val="00912CF9"/>
    <w:rsid w:val="009141D1"/>
    <w:rsid w:val="00914739"/>
    <w:rsid w:val="00917E12"/>
    <w:rsid w:val="00920454"/>
    <w:rsid w:val="00924189"/>
    <w:rsid w:val="009241C7"/>
    <w:rsid w:val="00927466"/>
    <w:rsid w:val="0093776E"/>
    <w:rsid w:val="0094321D"/>
    <w:rsid w:val="0094346C"/>
    <w:rsid w:val="0094359F"/>
    <w:rsid w:val="0094709E"/>
    <w:rsid w:val="0095382A"/>
    <w:rsid w:val="00960C46"/>
    <w:rsid w:val="009662A9"/>
    <w:rsid w:val="009674A2"/>
    <w:rsid w:val="009700FA"/>
    <w:rsid w:val="00971D4D"/>
    <w:rsid w:val="00980163"/>
    <w:rsid w:val="009806BF"/>
    <w:rsid w:val="0098225A"/>
    <w:rsid w:val="00992B40"/>
    <w:rsid w:val="00993263"/>
    <w:rsid w:val="0099467A"/>
    <w:rsid w:val="009A0D98"/>
    <w:rsid w:val="009B17A8"/>
    <w:rsid w:val="009B24D4"/>
    <w:rsid w:val="009B7BB0"/>
    <w:rsid w:val="009C3E8A"/>
    <w:rsid w:val="009C795B"/>
    <w:rsid w:val="009D02B8"/>
    <w:rsid w:val="009E01A3"/>
    <w:rsid w:val="009E078C"/>
    <w:rsid w:val="009E3070"/>
    <w:rsid w:val="009E5989"/>
    <w:rsid w:val="009E662D"/>
    <w:rsid w:val="009F08D7"/>
    <w:rsid w:val="009F2685"/>
    <w:rsid w:val="00A0079B"/>
    <w:rsid w:val="00A06146"/>
    <w:rsid w:val="00A075D2"/>
    <w:rsid w:val="00A131C5"/>
    <w:rsid w:val="00A1353C"/>
    <w:rsid w:val="00A145BD"/>
    <w:rsid w:val="00A15B78"/>
    <w:rsid w:val="00A16335"/>
    <w:rsid w:val="00A20667"/>
    <w:rsid w:val="00A34A3D"/>
    <w:rsid w:val="00A375EF"/>
    <w:rsid w:val="00A37803"/>
    <w:rsid w:val="00A37B22"/>
    <w:rsid w:val="00A41D4E"/>
    <w:rsid w:val="00A42421"/>
    <w:rsid w:val="00A433C6"/>
    <w:rsid w:val="00A50316"/>
    <w:rsid w:val="00A51457"/>
    <w:rsid w:val="00A56E55"/>
    <w:rsid w:val="00A57081"/>
    <w:rsid w:val="00A63A36"/>
    <w:rsid w:val="00A64E64"/>
    <w:rsid w:val="00A67392"/>
    <w:rsid w:val="00A74D6D"/>
    <w:rsid w:val="00A765E4"/>
    <w:rsid w:val="00A90C54"/>
    <w:rsid w:val="00A9223B"/>
    <w:rsid w:val="00AA454B"/>
    <w:rsid w:val="00AA62B3"/>
    <w:rsid w:val="00AB0FB8"/>
    <w:rsid w:val="00AB294F"/>
    <w:rsid w:val="00AB2C4A"/>
    <w:rsid w:val="00AB427B"/>
    <w:rsid w:val="00AB7865"/>
    <w:rsid w:val="00AC3EDF"/>
    <w:rsid w:val="00AC65EF"/>
    <w:rsid w:val="00AE558A"/>
    <w:rsid w:val="00AE7B76"/>
    <w:rsid w:val="00AF1E2C"/>
    <w:rsid w:val="00AF321D"/>
    <w:rsid w:val="00AF4077"/>
    <w:rsid w:val="00AF42BA"/>
    <w:rsid w:val="00AF48B9"/>
    <w:rsid w:val="00B00F90"/>
    <w:rsid w:val="00B038EB"/>
    <w:rsid w:val="00B225F2"/>
    <w:rsid w:val="00B31705"/>
    <w:rsid w:val="00B31B94"/>
    <w:rsid w:val="00B35A53"/>
    <w:rsid w:val="00B37B18"/>
    <w:rsid w:val="00B40979"/>
    <w:rsid w:val="00B43C35"/>
    <w:rsid w:val="00B5018D"/>
    <w:rsid w:val="00B50D3F"/>
    <w:rsid w:val="00B50D7B"/>
    <w:rsid w:val="00B5129E"/>
    <w:rsid w:val="00B52988"/>
    <w:rsid w:val="00B56B89"/>
    <w:rsid w:val="00B570C9"/>
    <w:rsid w:val="00B62329"/>
    <w:rsid w:val="00B65A52"/>
    <w:rsid w:val="00B66494"/>
    <w:rsid w:val="00B7251C"/>
    <w:rsid w:val="00B73445"/>
    <w:rsid w:val="00B8373D"/>
    <w:rsid w:val="00B84C56"/>
    <w:rsid w:val="00B87EFE"/>
    <w:rsid w:val="00B931F1"/>
    <w:rsid w:val="00B94EC1"/>
    <w:rsid w:val="00B959DA"/>
    <w:rsid w:val="00B97796"/>
    <w:rsid w:val="00B97AF4"/>
    <w:rsid w:val="00BA1EAB"/>
    <w:rsid w:val="00BA3EDD"/>
    <w:rsid w:val="00BB1777"/>
    <w:rsid w:val="00BC2E73"/>
    <w:rsid w:val="00BD18F8"/>
    <w:rsid w:val="00BD2CDC"/>
    <w:rsid w:val="00BE4248"/>
    <w:rsid w:val="00BE4E25"/>
    <w:rsid w:val="00BF2B83"/>
    <w:rsid w:val="00BF2E6D"/>
    <w:rsid w:val="00BF7B51"/>
    <w:rsid w:val="00C0474F"/>
    <w:rsid w:val="00C07420"/>
    <w:rsid w:val="00C155E2"/>
    <w:rsid w:val="00C1692C"/>
    <w:rsid w:val="00C3016B"/>
    <w:rsid w:val="00C315F3"/>
    <w:rsid w:val="00C32DD6"/>
    <w:rsid w:val="00C415B9"/>
    <w:rsid w:val="00C479A2"/>
    <w:rsid w:val="00C6057E"/>
    <w:rsid w:val="00C6597E"/>
    <w:rsid w:val="00C662B0"/>
    <w:rsid w:val="00C67806"/>
    <w:rsid w:val="00C742E1"/>
    <w:rsid w:val="00C74DFA"/>
    <w:rsid w:val="00C772CA"/>
    <w:rsid w:val="00C8274E"/>
    <w:rsid w:val="00C969B3"/>
    <w:rsid w:val="00CA1FA3"/>
    <w:rsid w:val="00CD0ECD"/>
    <w:rsid w:val="00CD23A3"/>
    <w:rsid w:val="00CE0D77"/>
    <w:rsid w:val="00CF5C59"/>
    <w:rsid w:val="00CF6022"/>
    <w:rsid w:val="00D1196C"/>
    <w:rsid w:val="00D132FE"/>
    <w:rsid w:val="00D17750"/>
    <w:rsid w:val="00D26B3D"/>
    <w:rsid w:val="00D41DA9"/>
    <w:rsid w:val="00D41FF2"/>
    <w:rsid w:val="00D42B5C"/>
    <w:rsid w:val="00D43C56"/>
    <w:rsid w:val="00D45F5C"/>
    <w:rsid w:val="00D46EAE"/>
    <w:rsid w:val="00D607D6"/>
    <w:rsid w:val="00D6362A"/>
    <w:rsid w:val="00D64F17"/>
    <w:rsid w:val="00D80CAC"/>
    <w:rsid w:val="00D81BD3"/>
    <w:rsid w:val="00D851FF"/>
    <w:rsid w:val="00D857AB"/>
    <w:rsid w:val="00D860FC"/>
    <w:rsid w:val="00D9033C"/>
    <w:rsid w:val="00D93147"/>
    <w:rsid w:val="00D93C74"/>
    <w:rsid w:val="00D93D8E"/>
    <w:rsid w:val="00DA4693"/>
    <w:rsid w:val="00DA4DAA"/>
    <w:rsid w:val="00DB140F"/>
    <w:rsid w:val="00DB198B"/>
    <w:rsid w:val="00DB5D78"/>
    <w:rsid w:val="00DB7126"/>
    <w:rsid w:val="00DC66D6"/>
    <w:rsid w:val="00DC68E6"/>
    <w:rsid w:val="00DD16E1"/>
    <w:rsid w:val="00DD3C83"/>
    <w:rsid w:val="00DE2F38"/>
    <w:rsid w:val="00DF2B3E"/>
    <w:rsid w:val="00DF6FAB"/>
    <w:rsid w:val="00E005A5"/>
    <w:rsid w:val="00E02655"/>
    <w:rsid w:val="00E02BC2"/>
    <w:rsid w:val="00E02F04"/>
    <w:rsid w:val="00E047A1"/>
    <w:rsid w:val="00E06BE8"/>
    <w:rsid w:val="00E104D6"/>
    <w:rsid w:val="00E1119C"/>
    <w:rsid w:val="00E148F2"/>
    <w:rsid w:val="00E21ECC"/>
    <w:rsid w:val="00E343BF"/>
    <w:rsid w:val="00E34498"/>
    <w:rsid w:val="00E35687"/>
    <w:rsid w:val="00E501F4"/>
    <w:rsid w:val="00E51125"/>
    <w:rsid w:val="00E54B79"/>
    <w:rsid w:val="00E55B5C"/>
    <w:rsid w:val="00E61B60"/>
    <w:rsid w:val="00E61BC9"/>
    <w:rsid w:val="00E632BE"/>
    <w:rsid w:val="00E64B29"/>
    <w:rsid w:val="00E64DAE"/>
    <w:rsid w:val="00E6535C"/>
    <w:rsid w:val="00E65D9A"/>
    <w:rsid w:val="00E6797C"/>
    <w:rsid w:val="00E84C3E"/>
    <w:rsid w:val="00E86803"/>
    <w:rsid w:val="00E927AB"/>
    <w:rsid w:val="00E92DBE"/>
    <w:rsid w:val="00E942A7"/>
    <w:rsid w:val="00E9558C"/>
    <w:rsid w:val="00E97710"/>
    <w:rsid w:val="00EA1A89"/>
    <w:rsid w:val="00EB0D57"/>
    <w:rsid w:val="00EC0A1F"/>
    <w:rsid w:val="00EC1846"/>
    <w:rsid w:val="00ED3043"/>
    <w:rsid w:val="00ED7E1A"/>
    <w:rsid w:val="00EE21BE"/>
    <w:rsid w:val="00EE4AFC"/>
    <w:rsid w:val="00EF1181"/>
    <w:rsid w:val="00F0289D"/>
    <w:rsid w:val="00F05596"/>
    <w:rsid w:val="00F05777"/>
    <w:rsid w:val="00F07A66"/>
    <w:rsid w:val="00F11B4B"/>
    <w:rsid w:val="00F170A5"/>
    <w:rsid w:val="00F32B36"/>
    <w:rsid w:val="00F33C23"/>
    <w:rsid w:val="00F3412A"/>
    <w:rsid w:val="00F42EBB"/>
    <w:rsid w:val="00F44B43"/>
    <w:rsid w:val="00F50D48"/>
    <w:rsid w:val="00F51E67"/>
    <w:rsid w:val="00F56FF2"/>
    <w:rsid w:val="00F62D4E"/>
    <w:rsid w:val="00F66DA4"/>
    <w:rsid w:val="00F729BE"/>
    <w:rsid w:val="00F80A4A"/>
    <w:rsid w:val="00F81245"/>
    <w:rsid w:val="00F8400E"/>
    <w:rsid w:val="00F9036B"/>
    <w:rsid w:val="00F92435"/>
    <w:rsid w:val="00F97B2C"/>
    <w:rsid w:val="00FA1CE9"/>
    <w:rsid w:val="00FA4AE5"/>
    <w:rsid w:val="00FA6AB3"/>
    <w:rsid w:val="00FB145E"/>
    <w:rsid w:val="00FB388C"/>
    <w:rsid w:val="00FC2B73"/>
    <w:rsid w:val="00FC3990"/>
    <w:rsid w:val="00FE3311"/>
    <w:rsid w:val="00FE5D8A"/>
    <w:rsid w:val="00FF4B4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B16D4"/>
  <w15:docId w15:val="{706361D0-6D1D-4523-8324-FC582EF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41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2066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A20667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A20667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20667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A20667"/>
    <w:pPr>
      <w:keepNext/>
      <w:jc w:val="center"/>
      <w:outlineLvl w:val="4"/>
    </w:pPr>
    <w:rPr>
      <w:b/>
      <w:sz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2066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A2066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A20667"/>
    <w:pPr>
      <w:keepNext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A20667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F0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13AF0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03550"/>
    <w:rPr>
      <w:rFonts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AF0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602B5E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AF0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213AF0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13AF0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213AF0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A2066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AF0"/>
    <w:rPr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A20667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3AF0"/>
    <w:rPr>
      <w:sz w:val="16"/>
      <w:szCs w:val="16"/>
      <w:lang w:val="uk-UA"/>
    </w:rPr>
  </w:style>
  <w:style w:type="paragraph" w:styleId="a5">
    <w:name w:val="Body Text Indent"/>
    <w:basedOn w:val="a"/>
    <w:link w:val="a6"/>
    <w:uiPriority w:val="99"/>
    <w:rsid w:val="00A20667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AF0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A20667"/>
    <w:pPr>
      <w:ind w:left="142" w:hanging="142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AF0"/>
    <w:rPr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A20667"/>
    <w:pPr>
      <w:ind w:firstLine="720"/>
      <w:jc w:val="both"/>
    </w:pPr>
    <w:rPr>
      <w:sz w:val="2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4712B"/>
    <w:rPr>
      <w:sz w:val="26"/>
      <w:lang w:eastAsia="ru-RU"/>
    </w:rPr>
  </w:style>
  <w:style w:type="paragraph" w:styleId="a7">
    <w:name w:val="header"/>
    <w:basedOn w:val="a"/>
    <w:link w:val="a8"/>
    <w:uiPriority w:val="99"/>
    <w:rsid w:val="00A20667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224"/>
    <w:rPr>
      <w:sz w:val="24"/>
      <w:lang w:eastAsia="ru-RU"/>
    </w:rPr>
  </w:style>
  <w:style w:type="paragraph" w:styleId="a9">
    <w:name w:val="Title"/>
    <w:basedOn w:val="a"/>
    <w:link w:val="aa"/>
    <w:uiPriority w:val="99"/>
    <w:qFormat/>
    <w:rsid w:val="00A20667"/>
    <w:pPr>
      <w:widowControl w:val="0"/>
      <w:jc w:val="center"/>
    </w:pPr>
    <w:rPr>
      <w:rFonts w:ascii="Arial" w:hAnsi="Arial"/>
      <w:sz w:val="24"/>
    </w:rPr>
  </w:style>
  <w:style w:type="character" w:customStyle="1" w:styleId="aa">
    <w:name w:val="Заголовок Знак"/>
    <w:basedOn w:val="a0"/>
    <w:link w:val="a9"/>
    <w:uiPriority w:val="10"/>
    <w:rsid w:val="00213AF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b">
    <w:name w:val="Plain Text"/>
    <w:basedOn w:val="a"/>
    <w:link w:val="ac"/>
    <w:uiPriority w:val="99"/>
    <w:rsid w:val="00A20667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rsid w:val="00213AF0"/>
    <w:rPr>
      <w:rFonts w:ascii="Courier New" w:hAnsi="Courier New" w:cs="Courier New"/>
      <w:sz w:val="20"/>
      <w:szCs w:val="20"/>
      <w:lang w:val="uk-UA"/>
    </w:rPr>
  </w:style>
  <w:style w:type="paragraph" w:customStyle="1" w:styleId="11">
    <w:name w:val="заголовок 1"/>
    <w:basedOn w:val="a"/>
    <w:next w:val="a"/>
    <w:uiPriority w:val="99"/>
    <w:rsid w:val="00A20667"/>
    <w:pPr>
      <w:keepNext/>
      <w:widowControl w:val="0"/>
      <w:jc w:val="center"/>
    </w:pPr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rsid w:val="00A20667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3AF0"/>
    <w:rPr>
      <w:sz w:val="20"/>
      <w:szCs w:val="20"/>
      <w:lang w:val="uk-UA"/>
    </w:rPr>
  </w:style>
  <w:style w:type="paragraph" w:styleId="23">
    <w:name w:val="Body Text 2"/>
    <w:basedOn w:val="a"/>
    <w:link w:val="24"/>
    <w:uiPriority w:val="99"/>
    <w:rsid w:val="00A20667"/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3AF0"/>
    <w:rPr>
      <w:sz w:val="20"/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A20667"/>
    <w:pPr>
      <w:keepNext/>
      <w:jc w:val="center"/>
    </w:pPr>
    <w:rPr>
      <w:rFonts w:ascii="Arial" w:hAnsi="Arial"/>
      <w:b/>
      <w:sz w:val="28"/>
      <w:lang w:val="ru-RU"/>
    </w:rPr>
  </w:style>
  <w:style w:type="paragraph" w:styleId="af">
    <w:name w:val="Subtitle"/>
    <w:basedOn w:val="a"/>
    <w:link w:val="af0"/>
    <w:uiPriority w:val="99"/>
    <w:qFormat/>
    <w:rsid w:val="00A20667"/>
    <w:pPr>
      <w:jc w:val="center"/>
    </w:pPr>
    <w:rPr>
      <w:b/>
      <w:sz w:val="26"/>
    </w:rPr>
  </w:style>
  <w:style w:type="character" w:customStyle="1" w:styleId="af0">
    <w:name w:val="Подзаголовок Знак"/>
    <w:basedOn w:val="a0"/>
    <w:link w:val="af"/>
    <w:uiPriority w:val="11"/>
    <w:rsid w:val="00213AF0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styleId="af1">
    <w:name w:val="page number"/>
    <w:basedOn w:val="a0"/>
    <w:uiPriority w:val="99"/>
    <w:rsid w:val="00A20667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A206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3AF0"/>
    <w:rPr>
      <w:sz w:val="0"/>
      <w:szCs w:val="0"/>
      <w:lang w:val="uk-UA"/>
    </w:rPr>
  </w:style>
  <w:style w:type="paragraph" w:styleId="af4">
    <w:name w:val="Document Map"/>
    <w:basedOn w:val="a"/>
    <w:link w:val="af5"/>
    <w:uiPriority w:val="99"/>
    <w:semiHidden/>
    <w:rsid w:val="00A20667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13AF0"/>
    <w:rPr>
      <w:sz w:val="0"/>
      <w:szCs w:val="0"/>
      <w:lang w:val="uk-UA"/>
    </w:rPr>
  </w:style>
  <w:style w:type="paragraph" w:styleId="af6">
    <w:name w:val="caption"/>
    <w:basedOn w:val="a"/>
    <w:next w:val="a"/>
    <w:uiPriority w:val="99"/>
    <w:qFormat/>
    <w:rsid w:val="00A20667"/>
    <w:pPr>
      <w:jc w:val="center"/>
    </w:pPr>
    <w:rPr>
      <w:sz w:val="32"/>
      <w:lang w:eastAsia="en-US"/>
    </w:rPr>
  </w:style>
  <w:style w:type="paragraph" w:styleId="af7">
    <w:name w:val="Block Text"/>
    <w:basedOn w:val="a"/>
    <w:uiPriority w:val="99"/>
    <w:rsid w:val="00A20667"/>
    <w:pPr>
      <w:ind w:left="-108" w:right="-108"/>
      <w:jc w:val="center"/>
    </w:pPr>
    <w:rPr>
      <w:b/>
      <w:sz w:val="18"/>
    </w:rPr>
  </w:style>
  <w:style w:type="table" w:styleId="af8">
    <w:name w:val="Table Grid"/>
    <w:basedOn w:val="a1"/>
    <w:uiPriority w:val="99"/>
    <w:rsid w:val="007C07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uiPriority w:val="99"/>
    <w:rsid w:val="00B43C3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43C35"/>
    <w:rPr>
      <w:rFonts w:cs="Times New Roman"/>
    </w:rPr>
  </w:style>
  <w:style w:type="paragraph" w:customStyle="1" w:styleId="rvps7">
    <w:name w:val="rvps7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3">
    <w:name w:val="rvps3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Текст1"/>
    <w:basedOn w:val="a"/>
    <w:uiPriority w:val="99"/>
    <w:rsid w:val="00026464"/>
    <w:pPr>
      <w:widowControl w:val="0"/>
    </w:pPr>
    <w:rPr>
      <w:rFonts w:ascii="Courier New" w:hAnsi="Courier New"/>
      <w:lang w:val="ru-RU"/>
    </w:rPr>
  </w:style>
  <w:style w:type="character" w:customStyle="1" w:styleId="41">
    <w:name w:val="Основной текст (4)_"/>
    <w:link w:val="42"/>
    <w:uiPriority w:val="99"/>
    <w:locked/>
    <w:rsid w:val="00830E3C"/>
    <w:rPr>
      <w:b/>
      <w:i/>
      <w:sz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30E3C"/>
    <w:pPr>
      <w:shd w:val="clear" w:color="auto" w:fill="FFFFFF"/>
      <w:spacing w:before="360" w:after="60" w:line="240" w:lineRule="atLeast"/>
      <w:jc w:val="right"/>
    </w:pPr>
    <w:rPr>
      <w:b/>
      <w:bCs/>
      <w:i/>
      <w:iCs/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BD18F8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D18F8"/>
    <w:pPr>
      <w:widowControl w:val="0"/>
      <w:autoSpaceDE w:val="0"/>
      <w:autoSpaceDN w:val="0"/>
      <w:ind w:left="143"/>
    </w:pPr>
    <w:rPr>
      <w:sz w:val="22"/>
      <w:szCs w:val="22"/>
      <w:lang w:eastAsia="en-US"/>
    </w:rPr>
  </w:style>
  <w:style w:type="paragraph" w:customStyle="1" w:styleId="af9">
    <w:name w:val="Нормальний текст"/>
    <w:basedOn w:val="a"/>
    <w:link w:val="afa"/>
    <w:uiPriority w:val="99"/>
    <w:rsid w:val="008564B4"/>
    <w:pPr>
      <w:spacing w:before="120"/>
      <w:ind w:firstLine="567"/>
    </w:pPr>
    <w:rPr>
      <w:rFonts w:ascii="Antiqua" w:hAnsi="Antiqua"/>
      <w:sz w:val="26"/>
      <w:lang w:val="ru-RU"/>
    </w:rPr>
  </w:style>
  <w:style w:type="character" w:customStyle="1" w:styleId="afa">
    <w:name w:val="Нормальний текст Знак"/>
    <w:link w:val="af9"/>
    <w:uiPriority w:val="99"/>
    <w:locked/>
    <w:rsid w:val="008564B4"/>
    <w:rPr>
      <w:rFonts w:ascii="Antiqua" w:hAnsi="Antiqua"/>
      <w:sz w:val="26"/>
      <w:lang w:eastAsia="ru-RU"/>
    </w:rPr>
  </w:style>
  <w:style w:type="paragraph" w:customStyle="1" w:styleId="TimesNewRoman">
    <w:name w:val="Нормальний текст + Times New Roman"/>
    <w:aliases w:val="По ширине,Слева:  1 см,Первая строка:  ..."/>
    <w:basedOn w:val="ab"/>
    <w:rsid w:val="00600810"/>
    <w:pPr>
      <w:tabs>
        <w:tab w:val="left" w:pos="1400"/>
      </w:tabs>
      <w:ind w:firstLine="720"/>
      <w:jc w:val="both"/>
    </w:pPr>
    <w:rPr>
      <w:rFonts w:ascii="Times New Roman" w:eastAsia="Calibri" w:hAnsi="Times New Roman"/>
      <w:sz w:val="26"/>
    </w:rPr>
  </w:style>
  <w:style w:type="paragraph" w:styleId="afb">
    <w:name w:val="endnote text"/>
    <w:basedOn w:val="a"/>
    <w:link w:val="afc"/>
    <w:uiPriority w:val="99"/>
    <w:semiHidden/>
    <w:unhideWhenUsed/>
    <w:rsid w:val="009806BF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9806BF"/>
    <w:rPr>
      <w:sz w:val="20"/>
      <w:szCs w:val="20"/>
      <w:lang w:val="uk-UA"/>
    </w:rPr>
  </w:style>
  <w:style w:type="character" w:styleId="afd">
    <w:name w:val="endnote reference"/>
    <w:basedOn w:val="a0"/>
    <w:uiPriority w:val="99"/>
    <w:semiHidden/>
    <w:unhideWhenUsed/>
    <w:rsid w:val="009806B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806BF"/>
  </w:style>
  <w:style w:type="character" w:customStyle="1" w:styleId="aff">
    <w:name w:val="Текст сноски Знак"/>
    <w:basedOn w:val="a0"/>
    <w:link w:val="afe"/>
    <w:uiPriority w:val="99"/>
    <w:semiHidden/>
    <w:rsid w:val="009806BF"/>
    <w:rPr>
      <w:sz w:val="20"/>
      <w:szCs w:val="20"/>
      <w:lang w:val="uk-UA"/>
    </w:rPr>
  </w:style>
  <w:style w:type="character" w:styleId="aff0">
    <w:name w:val="footnote reference"/>
    <w:basedOn w:val="a0"/>
    <w:uiPriority w:val="99"/>
    <w:semiHidden/>
    <w:unhideWhenUsed/>
    <w:rsid w:val="009806BF"/>
    <w:rPr>
      <w:vertAlign w:val="superscript"/>
    </w:rPr>
  </w:style>
  <w:style w:type="paragraph" w:customStyle="1" w:styleId="Default">
    <w:name w:val="Default"/>
    <w:rsid w:val="00EF11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styleId="aff1">
    <w:name w:val="Hyperlink"/>
    <w:basedOn w:val="a0"/>
    <w:uiPriority w:val="99"/>
    <w:unhideWhenUsed/>
    <w:rsid w:val="00EF1181"/>
    <w:rPr>
      <w:color w:val="0000FF" w:themeColor="hyperlink"/>
      <w:u w:val="single"/>
    </w:rPr>
  </w:style>
  <w:style w:type="paragraph" w:styleId="aff2">
    <w:name w:val="Normal (Web)"/>
    <w:basedOn w:val="a"/>
    <w:uiPriority w:val="99"/>
    <w:rsid w:val="006115A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D80CAC"/>
    <w:pPr>
      <w:ind w:left="720"/>
      <w:contextualSpacing/>
    </w:pPr>
  </w:style>
  <w:style w:type="character" w:customStyle="1" w:styleId="allowtextselection">
    <w:name w:val="allowtextselection"/>
    <w:basedOn w:val="a0"/>
    <w:rsid w:val="0059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CEA0-5AF1-4B48-AA3A-D13A4D5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1331</Words>
  <Characters>13936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NRA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Nata M.</dc:creator>
  <cp:keywords/>
  <dc:description/>
  <cp:lastModifiedBy>Княжницька Тетяна Вікторівна</cp:lastModifiedBy>
  <cp:revision>3</cp:revision>
  <cp:lastPrinted>2021-11-26T12:59:00Z</cp:lastPrinted>
  <dcterms:created xsi:type="dcterms:W3CDTF">2022-12-01T09:49:00Z</dcterms:created>
  <dcterms:modified xsi:type="dcterms:W3CDTF">2022-12-01T14:05:00Z</dcterms:modified>
</cp:coreProperties>
</file>