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D4" w:rsidRPr="004F25D4" w:rsidRDefault="004F25D4" w:rsidP="004F25D4">
      <w:pPr>
        <w:keepNext/>
        <w:keepLines/>
        <w:spacing w:after="0" w:line="240" w:lineRule="auto"/>
        <w:jc w:val="center"/>
        <w:outlineLvl w:val="2"/>
        <w:rPr>
          <w:rFonts w:ascii="Times New Roman" w:eastAsia="Times New Roman" w:hAnsi="Times New Roman" w:cs="Times New Roman"/>
          <w:b/>
          <w:bCs/>
          <w:noProof w:val="0"/>
          <w:sz w:val="28"/>
          <w:szCs w:val="28"/>
        </w:rPr>
      </w:pPr>
      <w:r w:rsidRPr="004F25D4">
        <w:rPr>
          <w:rFonts w:ascii="Times New Roman" w:eastAsia="Times New Roman" w:hAnsi="Times New Roman" w:cs="Times New Roman"/>
          <w:b/>
          <w:bCs/>
          <w:noProof w:val="0"/>
          <w:sz w:val="28"/>
          <w:szCs w:val="28"/>
        </w:rPr>
        <w:t>ПОЯСНЮВАЛЬНА ЗАПИСКА</w:t>
      </w:r>
    </w:p>
    <w:p w:rsidR="004F25D4" w:rsidRPr="004F25D4" w:rsidRDefault="004F25D4" w:rsidP="004F25D4">
      <w:pPr>
        <w:spacing w:after="0" w:line="240" w:lineRule="auto"/>
        <w:jc w:val="center"/>
        <w:textAlignment w:val="baseline"/>
        <w:rPr>
          <w:rFonts w:ascii="Times New Roman" w:eastAsia="Times New Roman" w:hAnsi="Times New Roman" w:cs="Times New Roman"/>
          <w:b/>
          <w:bCs/>
          <w:noProof w:val="0"/>
          <w:sz w:val="28"/>
          <w:szCs w:val="28"/>
          <w:lang w:eastAsia="ru-RU"/>
        </w:rPr>
      </w:pPr>
      <w:bookmarkStart w:id="0" w:name="BM10698"/>
      <w:bookmarkStart w:id="1" w:name="_GoBack"/>
      <w:bookmarkEnd w:id="0"/>
      <w:bookmarkEnd w:id="1"/>
      <w:r w:rsidRPr="004F25D4">
        <w:rPr>
          <w:rFonts w:ascii="Times New Roman" w:eastAsia="Times New Roman" w:hAnsi="Times New Roman" w:cs="Times New Roman"/>
          <w:b/>
          <w:bCs/>
          <w:noProof w:val="0"/>
          <w:sz w:val="28"/>
          <w:szCs w:val="28"/>
        </w:rPr>
        <w:t xml:space="preserve">до </w:t>
      </w:r>
      <w:proofErr w:type="spellStart"/>
      <w:r w:rsidRPr="004F25D4">
        <w:rPr>
          <w:rFonts w:ascii="Times New Roman" w:eastAsia="Times New Roman" w:hAnsi="Times New Roman" w:cs="Times New Roman"/>
          <w:b/>
          <w:bCs/>
          <w:noProof w:val="0"/>
          <w:sz w:val="28"/>
          <w:szCs w:val="28"/>
        </w:rPr>
        <w:t>проєкту</w:t>
      </w:r>
      <w:proofErr w:type="spellEnd"/>
      <w:r w:rsidRPr="004F25D4">
        <w:rPr>
          <w:rFonts w:ascii="Times New Roman" w:eastAsia="Times New Roman" w:hAnsi="Times New Roman" w:cs="Times New Roman"/>
          <w:b/>
          <w:bCs/>
          <w:noProof w:val="0"/>
          <w:sz w:val="28"/>
          <w:szCs w:val="28"/>
        </w:rPr>
        <w:t xml:space="preserve"> </w:t>
      </w:r>
      <w:r w:rsidRPr="004F25D4">
        <w:rPr>
          <w:rFonts w:ascii="Times New Roman" w:eastAsia="Times New Roman" w:hAnsi="Times New Roman" w:cs="Times New Roman"/>
          <w:b/>
          <w:bCs/>
          <w:noProof w:val="0"/>
          <w:sz w:val="28"/>
          <w:szCs w:val="28"/>
          <w:lang w:eastAsia="ru-RU"/>
        </w:rPr>
        <w:t xml:space="preserve">постанови Кабінету Міністрів України </w:t>
      </w:r>
      <w:bookmarkStart w:id="2" w:name="_Hlk82525930"/>
    </w:p>
    <w:p w:rsidR="004F25D4" w:rsidRPr="004F25D4" w:rsidRDefault="004F25D4" w:rsidP="004F25D4">
      <w:pPr>
        <w:spacing w:after="0" w:line="240" w:lineRule="auto"/>
        <w:jc w:val="center"/>
        <w:textAlignment w:val="baseline"/>
        <w:rPr>
          <w:rFonts w:ascii="Times New Roman" w:eastAsia="Times New Roman" w:hAnsi="Times New Roman" w:cs="Times New Roman"/>
          <w:b/>
          <w:bCs/>
          <w:noProof w:val="0"/>
          <w:sz w:val="28"/>
          <w:szCs w:val="28"/>
        </w:rPr>
      </w:pPr>
      <w:r w:rsidRPr="004F25D4">
        <w:rPr>
          <w:rFonts w:ascii="Times New Roman" w:eastAsia="Times New Roman" w:hAnsi="Times New Roman" w:cs="Times New Roman"/>
          <w:b/>
          <w:bCs/>
          <w:noProof w:val="0"/>
          <w:sz w:val="28"/>
          <w:szCs w:val="28"/>
          <w:lang w:eastAsia="ru-RU"/>
        </w:rPr>
        <w:t xml:space="preserve">«Про внесення змін </w:t>
      </w:r>
      <w:r w:rsidRPr="004F25D4">
        <w:rPr>
          <w:rFonts w:ascii="Times New Roman" w:eastAsia="Times New Roman" w:hAnsi="Times New Roman" w:cs="Times New Roman"/>
          <w:b/>
          <w:bCs/>
          <w:noProof w:val="0"/>
          <w:sz w:val="28"/>
          <w:szCs w:val="28"/>
        </w:rPr>
        <w:t xml:space="preserve">до </w:t>
      </w:r>
      <w:r w:rsidRPr="004F25D4">
        <w:rPr>
          <w:rFonts w:ascii="Times New Roman" w:eastAsia="Times New Roman" w:hAnsi="Times New Roman" w:cs="Times New Roman"/>
          <w:b/>
          <w:noProof w:val="0"/>
          <w:sz w:val="28"/>
          <w:szCs w:val="28"/>
        </w:rPr>
        <w:t>Порядку виведення з експлуатації магістральних трубопроводів нафти, газу та продуктів їх переробки»</w:t>
      </w:r>
    </w:p>
    <w:p w:rsidR="004F25D4" w:rsidRPr="004F25D4" w:rsidRDefault="004F25D4" w:rsidP="004F25D4">
      <w:pPr>
        <w:keepNext/>
        <w:keepLines/>
        <w:spacing w:after="0" w:line="240" w:lineRule="auto"/>
        <w:ind w:firstLine="550"/>
        <w:outlineLvl w:val="2"/>
        <w:rPr>
          <w:rFonts w:ascii="Times New Roman" w:eastAsia="Times New Roman" w:hAnsi="Times New Roman" w:cs="Times New Roman"/>
          <w:b/>
          <w:bCs/>
          <w:noProof w:val="0"/>
          <w:sz w:val="28"/>
          <w:szCs w:val="28"/>
        </w:rPr>
      </w:pPr>
      <w:bookmarkStart w:id="3" w:name="BM10699"/>
      <w:bookmarkEnd w:id="2"/>
      <w:bookmarkEnd w:id="3"/>
    </w:p>
    <w:p w:rsidR="004F25D4" w:rsidRPr="004F25D4" w:rsidRDefault="004F25D4" w:rsidP="004F25D4">
      <w:pPr>
        <w:keepNext/>
        <w:keepLines/>
        <w:spacing w:after="0" w:line="240" w:lineRule="auto"/>
        <w:ind w:firstLine="550"/>
        <w:outlineLvl w:val="2"/>
        <w:rPr>
          <w:rFonts w:ascii="Times New Roman" w:eastAsia="Times New Roman" w:hAnsi="Times New Roman" w:cs="Times New Roman"/>
          <w:b/>
          <w:bCs/>
          <w:noProof w:val="0"/>
          <w:sz w:val="28"/>
          <w:szCs w:val="28"/>
        </w:rPr>
      </w:pPr>
      <w:r w:rsidRPr="004F25D4">
        <w:rPr>
          <w:rFonts w:ascii="Times New Roman" w:eastAsia="Times New Roman" w:hAnsi="Times New Roman" w:cs="Times New Roman"/>
          <w:b/>
          <w:bCs/>
          <w:noProof w:val="0"/>
          <w:sz w:val="28"/>
          <w:szCs w:val="28"/>
        </w:rPr>
        <w:t>1. Мета</w:t>
      </w:r>
    </w:p>
    <w:p w:rsidR="004F25D4" w:rsidRPr="004F25D4" w:rsidRDefault="004F25D4" w:rsidP="004F25D4">
      <w:pPr>
        <w:spacing w:after="0" w:line="240" w:lineRule="auto"/>
        <w:ind w:firstLine="550"/>
        <w:jc w:val="both"/>
        <w:rPr>
          <w:rFonts w:ascii="Times New Roman" w:eastAsia="Times New Roman" w:hAnsi="Times New Roman" w:cs="Times New Roman"/>
          <w:noProof w:val="0"/>
          <w:sz w:val="28"/>
          <w:szCs w:val="28"/>
        </w:rPr>
      </w:pPr>
      <w:bookmarkStart w:id="4" w:name="BM10700"/>
      <w:bookmarkStart w:id="5" w:name="BM10701"/>
      <w:bookmarkEnd w:id="4"/>
      <w:bookmarkEnd w:id="5"/>
    </w:p>
    <w:p w:rsidR="004F25D4" w:rsidRPr="004F25D4" w:rsidRDefault="004F25D4" w:rsidP="004F25D4">
      <w:pPr>
        <w:spacing w:after="0" w:line="240" w:lineRule="auto"/>
        <w:ind w:firstLine="550"/>
        <w:jc w:val="both"/>
        <w:rPr>
          <w:rFonts w:ascii="Times New Roman" w:eastAsia="Times New Roman" w:hAnsi="Times New Roman" w:cs="Times New Roman"/>
          <w:noProof w:val="0"/>
          <w:sz w:val="28"/>
          <w:szCs w:val="28"/>
        </w:rPr>
      </w:pPr>
      <w:r w:rsidRPr="004F25D4">
        <w:rPr>
          <w:rFonts w:ascii="Times New Roman" w:eastAsia="Times New Roman" w:hAnsi="Times New Roman" w:cs="Times New Roman"/>
          <w:noProof w:val="0"/>
          <w:sz w:val="28"/>
          <w:szCs w:val="28"/>
        </w:rPr>
        <w:t xml:space="preserve">Метою прийняття </w:t>
      </w:r>
      <w:proofErr w:type="spellStart"/>
      <w:r w:rsidRPr="004F25D4">
        <w:rPr>
          <w:rFonts w:ascii="Times New Roman" w:eastAsia="Times New Roman" w:hAnsi="Times New Roman" w:cs="Times New Roman"/>
          <w:noProof w:val="0"/>
          <w:sz w:val="28"/>
          <w:szCs w:val="28"/>
        </w:rPr>
        <w:t>акта</w:t>
      </w:r>
      <w:proofErr w:type="spellEnd"/>
      <w:r w:rsidRPr="004F25D4">
        <w:rPr>
          <w:rFonts w:ascii="Times New Roman" w:eastAsia="Times New Roman" w:hAnsi="Times New Roman" w:cs="Times New Roman"/>
          <w:noProof w:val="0"/>
          <w:sz w:val="28"/>
          <w:szCs w:val="28"/>
        </w:rPr>
        <w:t xml:space="preserve"> Кабінету Міністрів України</w:t>
      </w:r>
      <w:r w:rsidRPr="004F25D4">
        <w:rPr>
          <w:rFonts w:ascii="Times New Roman" w:eastAsia="Times New Roman" w:hAnsi="Times New Roman" w:cs="Times New Roman"/>
          <w:b/>
          <w:bCs/>
          <w:noProof w:val="0"/>
          <w:sz w:val="28"/>
          <w:szCs w:val="28"/>
        </w:rPr>
        <w:t xml:space="preserve"> </w:t>
      </w:r>
      <w:r w:rsidRPr="004F25D4">
        <w:rPr>
          <w:rFonts w:ascii="Times New Roman" w:eastAsia="Times New Roman" w:hAnsi="Times New Roman" w:cs="Times New Roman"/>
          <w:noProof w:val="0"/>
          <w:sz w:val="28"/>
          <w:szCs w:val="28"/>
        </w:rPr>
        <w:t>є затвердження змін до Порядку виведення з експлуатації магістральних трубопроводів нафти, газу та продуктів їх переробки, затвердженого постановою Кабінету Міністрів України від 28 березня 2018 р. № 209 (далі – Порядок), для врегулювання ситуації, яка призвела до фактичного унеможливлення провадження господарської діяльності з виведення магістральних трубопроводів нафти, газу та продуктів їх переробки (далі – магістральний трубопровід) з експлуатації.</w:t>
      </w:r>
    </w:p>
    <w:p w:rsidR="004F25D4" w:rsidRPr="004F25D4" w:rsidRDefault="004F25D4" w:rsidP="004F25D4">
      <w:pPr>
        <w:keepNext/>
        <w:keepLines/>
        <w:spacing w:after="0" w:line="240" w:lineRule="auto"/>
        <w:ind w:firstLine="550"/>
        <w:jc w:val="both"/>
        <w:outlineLvl w:val="2"/>
        <w:rPr>
          <w:rFonts w:ascii="Times New Roman" w:eastAsia="Times New Roman" w:hAnsi="Times New Roman" w:cs="Times New Roman"/>
          <w:b/>
          <w:bCs/>
          <w:noProof w:val="0"/>
          <w:sz w:val="28"/>
          <w:szCs w:val="28"/>
        </w:rPr>
      </w:pPr>
    </w:p>
    <w:p w:rsidR="004F25D4" w:rsidRPr="004F25D4" w:rsidRDefault="004F25D4" w:rsidP="004F25D4">
      <w:pPr>
        <w:keepNext/>
        <w:keepLines/>
        <w:spacing w:after="0" w:line="240" w:lineRule="auto"/>
        <w:ind w:firstLine="550"/>
        <w:jc w:val="both"/>
        <w:outlineLvl w:val="2"/>
        <w:rPr>
          <w:rFonts w:ascii="Times New Roman" w:eastAsia="Times New Roman" w:hAnsi="Times New Roman" w:cs="Times New Roman"/>
          <w:b/>
          <w:bCs/>
          <w:noProof w:val="0"/>
          <w:sz w:val="28"/>
          <w:szCs w:val="28"/>
        </w:rPr>
      </w:pPr>
      <w:r w:rsidRPr="004F25D4">
        <w:rPr>
          <w:rFonts w:ascii="Times New Roman" w:eastAsia="Times New Roman" w:hAnsi="Times New Roman" w:cs="Times New Roman"/>
          <w:b/>
          <w:bCs/>
          <w:noProof w:val="0"/>
          <w:sz w:val="28"/>
          <w:szCs w:val="28"/>
        </w:rPr>
        <w:t xml:space="preserve">2. Обґрунтування необхідності прийняття </w:t>
      </w:r>
      <w:proofErr w:type="spellStart"/>
      <w:r w:rsidRPr="004F25D4">
        <w:rPr>
          <w:rFonts w:ascii="Times New Roman" w:eastAsia="Times New Roman" w:hAnsi="Times New Roman" w:cs="Times New Roman"/>
          <w:b/>
          <w:bCs/>
          <w:noProof w:val="0"/>
          <w:sz w:val="28"/>
          <w:szCs w:val="28"/>
        </w:rPr>
        <w:t>акта</w:t>
      </w:r>
      <w:proofErr w:type="spellEnd"/>
    </w:p>
    <w:p w:rsidR="004F25D4" w:rsidRPr="004F25D4" w:rsidRDefault="004F25D4" w:rsidP="004F25D4">
      <w:pPr>
        <w:shd w:val="clear" w:color="auto" w:fill="FFFFFF"/>
        <w:spacing w:after="0" w:line="240" w:lineRule="auto"/>
        <w:ind w:firstLine="550"/>
        <w:jc w:val="both"/>
        <w:rPr>
          <w:rFonts w:ascii="Times New Roman" w:eastAsia="Times New Roman" w:hAnsi="Times New Roman" w:cs="Times New Roman"/>
          <w:noProof w:val="0"/>
          <w:sz w:val="28"/>
          <w:szCs w:val="28"/>
          <w:lang w:eastAsia="ru-RU"/>
        </w:rPr>
      </w:pPr>
      <w:bookmarkStart w:id="6" w:name="BM10702"/>
      <w:bookmarkEnd w:id="6"/>
    </w:p>
    <w:p w:rsidR="004F25D4" w:rsidRPr="004F25D4" w:rsidRDefault="004F25D4" w:rsidP="004F25D4">
      <w:pPr>
        <w:shd w:val="clear" w:color="auto" w:fill="FFFFFF"/>
        <w:spacing w:after="0" w:line="240" w:lineRule="auto"/>
        <w:ind w:firstLine="550"/>
        <w:jc w:val="both"/>
        <w:rPr>
          <w:rFonts w:ascii="Times New Roman" w:eastAsia="Times New Roman" w:hAnsi="Times New Roman" w:cs="Times New Roman"/>
          <w:noProof w:val="0"/>
          <w:sz w:val="28"/>
          <w:szCs w:val="28"/>
          <w:lang w:eastAsia="ru-RU"/>
        </w:rPr>
      </w:pPr>
      <w:proofErr w:type="spellStart"/>
      <w:r w:rsidRPr="004F25D4">
        <w:rPr>
          <w:rFonts w:ascii="Times New Roman" w:eastAsia="Times New Roman" w:hAnsi="Times New Roman" w:cs="Times New Roman"/>
          <w:noProof w:val="0"/>
          <w:sz w:val="28"/>
          <w:szCs w:val="28"/>
          <w:lang w:eastAsia="ru-RU"/>
        </w:rPr>
        <w:t>Проєкт</w:t>
      </w:r>
      <w:proofErr w:type="spellEnd"/>
      <w:r w:rsidRPr="004F25D4">
        <w:rPr>
          <w:rFonts w:ascii="Times New Roman" w:eastAsia="Times New Roman" w:hAnsi="Times New Roman" w:cs="Times New Roman"/>
          <w:noProof w:val="0"/>
          <w:sz w:val="28"/>
          <w:szCs w:val="28"/>
          <w:lang w:eastAsia="ru-RU"/>
        </w:rPr>
        <w:t xml:space="preserve"> </w:t>
      </w:r>
      <w:proofErr w:type="spellStart"/>
      <w:r w:rsidRPr="004F25D4">
        <w:rPr>
          <w:rFonts w:ascii="Times New Roman" w:eastAsia="Times New Roman" w:hAnsi="Times New Roman" w:cs="Times New Roman"/>
          <w:noProof w:val="0"/>
          <w:sz w:val="28"/>
          <w:szCs w:val="28"/>
          <w:lang w:eastAsia="ru-RU"/>
        </w:rPr>
        <w:t>акта</w:t>
      </w:r>
      <w:proofErr w:type="spellEnd"/>
      <w:r w:rsidRPr="004F25D4">
        <w:rPr>
          <w:rFonts w:ascii="Times New Roman" w:eastAsia="Times New Roman" w:hAnsi="Times New Roman" w:cs="Times New Roman"/>
          <w:noProof w:val="0"/>
          <w:sz w:val="28"/>
          <w:szCs w:val="28"/>
          <w:lang w:eastAsia="ru-RU"/>
        </w:rPr>
        <w:t xml:space="preserve"> Кабінету Міністрів України</w:t>
      </w:r>
      <w:r w:rsidRPr="004F25D4">
        <w:rPr>
          <w:rFonts w:ascii="Times New Roman" w:eastAsia="Times New Roman" w:hAnsi="Times New Roman" w:cs="Times New Roman"/>
          <w:b/>
          <w:bCs/>
          <w:noProof w:val="0"/>
          <w:sz w:val="28"/>
          <w:szCs w:val="28"/>
          <w:lang w:eastAsia="ru-RU"/>
        </w:rPr>
        <w:t xml:space="preserve"> </w:t>
      </w:r>
      <w:r w:rsidRPr="004F25D4">
        <w:rPr>
          <w:rFonts w:ascii="Times New Roman" w:eastAsia="Times New Roman" w:hAnsi="Times New Roman" w:cs="Times New Roman"/>
          <w:noProof w:val="0"/>
          <w:sz w:val="28"/>
          <w:szCs w:val="28"/>
          <w:lang w:eastAsia="ru-RU"/>
        </w:rPr>
        <w:t>розроблено за власною  ініціативою Державною інспекцією ядерного регулювання України з урахуванням аналізу поточного стану реалізації Порядку</w:t>
      </w:r>
      <w:bookmarkStart w:id="7" w:name="w1_1"/>
      <w:r w:rsidRPr="004F25D4">
        <w:rPr>
          <w:rFonts w:ascii="Times New Roman" w:eastAsia="Times New Roman" w:hAnsi="Times New Roman" w:cs="Times New Roman"/>
          <w:noProof w:val="0"/>
          <w:sz w:val="28"/>
          <w:szCs w:val="28"/>
          <w:lang w:eastAsia="ru-RU"/>
        </w:rPr>
        <w:t xml:space="preserve"> та </w:t>
      </w:r>
      <w:bookmarkEnd w:id="7"/>
      <w:r w:rsidRPr="004F25D4">
        <w:rPr>
          <w:rFonts w:ascii="Times New Roman" w:eastAsia="Times New Roman" w:hAnsi="Times New Roman" w:cs="Times New Roman"/>
          <w:noProof w:val="0"/>
          <w:sz w:val="28"/>
          <w:szCs w:val="28"/>
          <w:lang w:eastAsia="ru-RU"/>
        </w:rPr>
        <w:t xml:space="preserve">для раціональної  мінімізації кількості документів та процедурних дій, що вимагаються для отримання суб’єктами господарювання </w:t>
      </w:r>
      <w:r w:rsidRPr="004F25D4">
        <w:rPr>
          <w:rFonts w:ascii="Times New Roman" w:eastAsia="Times New Roman" w:hAnsi="Times New Roman" w:cs="Times New Roman"/>
          <w:noProof w:val="0"/>
          <w:sz w:val="28"/>
          <w:szCs w:val="28"/>
          <w:shd w:val="clear" w:color="auto" w:fill="FFFFFF"/>
          <w:lang w:eastAsia="ru-RU"/>
        </w:rPr>
        <w:t>рішення щодо виведення з експлуатації магістрального трубопроводу</w:t>
      </w:r>
      <w:r w:rsidRPr="004F25D4">
        <w:rPr>
          <w:rFonts w:ascii="Times New Roman" w:eastAsia="Times New Roman" w:hAnsi="Times New Roman" w:cs="Times New Roman"/>
          <w:noProof w:val="0"/>
          <w:sz w:val="28"/>
          <w:szCs w:val="28"/>
          <w:lang w:eastAsia="ru-RU"/>
        </w:rPr>
        <w:t>.</w:t>
      </w:r>
    </w:p>
    <w:p w:rsidR="004F25D4" w:rsidRPr="004F25D4" w:rsidRDefault="004F25D4" w:rsidP="004F25D4">
      <w:pPr>
        <w:spacing w:after="0" w:line="240" w:lineRule="auto"/>
        <w:ind w:firstLine="540"/>
        <w:jc w:val="both"/>
        <w:rPr>
          <w:rFonts w:ascii="Times New Roman" w:eastAsia="Times New Roman" w:hAnsi="Times New Roman" w:cs="Times New Roman"/>
          <w:noProof w:val="0"/>
          <w:sz w:val="28"/>
          <w:szCs w:val="28"/>
          <w:shd w:val="clear" w:color="auto" w:fill="FFFFFF"/>
          <w:lang w:eastAsia="ru-RU"/>
        </w:rPr>
      </w:pPr>
      <w:r w:rsidRPr="004F25D4">
        <w:rPr>
          <w:rFonts w:ascii="Times New Roman" w:eastAsia="Times New Roman" w:hAnsi="Times New Roman" w:cs="Times New Roman"/>
          <w:noProof w:val="0"/>
          <w:sz w:val="28"/>
          <w:szCs w:val="28"/>
          <w:shd w:val="clear" w:color="auto" w:fill="FFFFFF"/>
          <w:lang w:eastAsia="ru-RU"/>
        </w:rPr>
        <w:t>У пункті 1 Порядку визначено низку причин (підстав) виведення з експлуатації магістрального трубопроводу, а саме: у разі недоцільності їх подальшої експлуатації, закінчення строку експлуатації, аварійного стану об’єктів, будівництва обвідних ліній тощо.</w:t>
      </w:r>
    </w:p>
    <w:p w:rsidR="004F25D4" w:rsidRPr="004F25D4" w:rsidRDefault="004F25D4" w:rsidP="004F25D4">
      <w:pPr>
        <w:spacing w:after="0" w:line="240" w:lineRule="auto"/>
        <w:ind w:firstLine="539"/>
        <w:jc w:val="both"/>
        <w:rPr>
          <w:rFonts w:ascii="Times New Roman" w:eastAsia="Times New Roman" w:hAnsi="Times New Roman" w:cs="Times New Roman"/>
          <w:noProof w:val="0"/>
          <w:sz w:val="28"/>
          <w:szCs w:val="28"/>
          <w:shd w:val="clear" w:color="auto" w:fill="FFFFFF"/>
        </w:rPr>
      </w:pPr>
      <w:r w:rsidRPr="004F25D4">
        <w:rPr>
          <w:rFonts w:ascii="Times New Roman" w:eastAsia="Times New Roman" w:hAnsi="Times New Roman" w:cs="Times New Roman"/>
          <w:noProof w:val="0"/>
          <w:sz w:val="28"/>
          <w:szCs w:val="28"/>
        </w:rPr>
        <w:t xml:space="preserve">Пунктом 3 Порядку визначено перелік документів, які суб’єкт господарювання </w:t>
      </w:r>
      <w:r w:rsidRPr="004F25D4">
        <w:rPr>
          <w:rFonts w:ascii="Times New Roman" w:eastAsia="Times New Roman" w:hAnsi="Times New Roman" w:cs="Times New Roman"/>
          <w:noProof w:val="0"/>
          <w:sz w:val="28"/>
          <w:szCs w:val="28"/>
          <w:shd w:val="clear" w:color="auto" w:fill="FFFFFF"/>
        </w:rPr>
        <w:t xml:space="preserve">нафтогазового комплексу </w:t>
      </w:r>
      <w:r w:rsidRPr="004F25D4">
        <w:rPr>
          <w:rFonts w:ascii="Times New Roman" w:eastAsia="Times New Roman" w:hAnsi="Times New Roman" w:cs="Times New Roman"/>
          <w:noProof w:val="0"/>
          <w:sz w:val="28"/>
          <w:szCs w:val="28"/>
        </w:rPr>
        <w:t xml:space="preserve">(далі – суб’єкт господарювання) має подавати на розгляд комісії Міненерго для прийняття рішення щодо виведення з експлуатації магістрального трубопроводу, зокрема, висновок </w:t>
      </w:r>
      <w:r w:rsidRPr="004F25D4">
        <w:rPr>
          <w:rFonts w:ascii="Times New Roman" w:eastAsia="Times New Roman" w:hAnsi="Times New Roman" w:cs="Times New Roman"/>
          <w:noProof w:val="0"/>
          <w:sz w:val="28"/>
          <w:szCs w:val="28"/>
          <w:shd w:val="clear" w:color="auto" w:fill="FFFFFF"/>
        </w:rPr>
        <w:t xml:space="preserve">Держатомрегулювання щодо наявності або відсутності у відпрацьованому обладнанні магістрального трубопроводу, який виводиться з експлуатації, забрудненості радіонуклідами природного походження </w:t>
      </w:r>
      <w:r w:rsidRPr="004F25D4">
        <w:rPr>
          <w:rFonts w:ascii="Times New Roman" w:eastAsia="Times New Roman" w:hAnsi="Times New Roman" w:cs="Times New Roman"/>
          <w:noProof w:val="0"/>
          <w:sz w:val="28"/>
          <w:szCs w:val="28"/>
        </w:rPr>
        <w:t xml:space="preserve">(далі – Висновок Держатомрегулювання) </w:t>
      </w:r>
      <w:r w:rsidRPr="004F25D4">
        <w:rPr>
          <w:rFonts w:ascii="Times New Roman" w:eastAsia="Times New Roman" w:hAnsi="Times New Roman" w:cs="Times New Roman"/>
          <w:noProof w:val="0"/>
          <w:sz w:val="28"/>
          <w:szCs w:val="28"/>
          <w:shd w:val="clear" w:color="auto" w:fill="FFFFFF"/>
        </w:rPr>
        <w:t>та у разі потреби – відповідний план заходів з радіаційної безпеки.</w:t>
      </w:r>
    </w:p>
    <w:p w:rsidR="004F25D4" w:rsidRPr="004F25D4" w:rsidRDefault="004F25D4" w:rsidP="004F25D4">
      <w:pPr>
        <w:spacing w:after="0" w:line="240" w:lineRule="auto"/>
        <w:ind w:firstLine="540"/>
        <w:jc w:val="both"/>
        <w:rPr>
          <w:rFonts w:ascii="Times New Roman" w:eastAsia="Times New Roman" w:hAnsi="Times New Roman" w:cs="Times New Roman"/>
          <w:noProof w:val="0"/>
          <w:sz w:val="28"/>
          <w:szCs w:val="28"/>
        </w:rPr>
      </w:pPr>
      <w:bookmarkStart w:id="8" w:name="n40"/>
      <w:bookmarkEnd w:id="8"/>
      <w:r w:rsidRPr="004F25D4">
        <w:rPr>
          <w:rFonts w:ascii="Times New Roman" w:eastAsia="Times New Roman" w:hAnsi="Times New Roman" w:cs="Times New Roman"/>
          <w:noProof w:val="0"/>
          <w:sz w:val="28"/>
          <w:szCs w:val="28"/>
        </w:rPr>
        <w:t xml:space="preserve">Досвід Держатомрегулювання щодо регулювання діяльності у сфері використання ядерної енергії, пов’язаної із поводженням з матеріалами, технологічним обладнанням, відходами тощо, які зазнали радіоактивного  забруднення або містять радіонукліди природного походження (РПП),  внаслідок провадження діяльності з  видобування та переробки корисних копалин з вмістом РПП, свідчить, що фізичний процес радіоактивного забруднення поверхонь об’єктів (їх конструкційних елементів, частин тощо) РПП   або   концентрування їх у відходах не призводить до виникнення причин </w:t>
      </w:r>
    </w:p>
    <w:p w:rsidR="004F25D4" w:rsidRPr="004F25D4" w:rsidRDefault="004F25D4" w:rsidP="004F25D4">
      <w:pPr>
        <w:spacing w:after="0" w:line="240" w:lineRule="auto"/>
        <w:jc w:val="both"/>
        <w:rPr>
          <w:rFonts w:ascii="Times New Roman" w:eastAsia="Times New Roman" w:hAnsi="Times New Roman" w:cs="Times New Roman"/>
          <w:noProof w:val="0"/>
          <w:sz w:val="28"/>
          <w:szCs w:val="28"/>
        </w:rPr>
      </w:pPr>
    </w:p>
    <w:p w:rsidR="004F25D4" w:rsidRPr="004F25D4" w:rsidRDefault="004F25D4" w:rsidP="004F25D4">
      <w:pPr>
        <w:spacing w:after="0" w:line="240" w:lineRule="auto"/>
        <w:jc w:val="both"/>
        <w:rPr>
          <w:rFonts w:ascii="Times New Roman" w:eastAsia="Times New Roman" w:hAnsi="Times New Roman" w:cs="Times New Roman"/>
          <w:noProof w:val="0"/>
          <w:sz w:val="28"/>
          <w:szCs w:val="28"/>
        </w:rPr>
      </w:pPr>
      <w:r w:rsidRPr="004F25D4">
        <w:rPr>
          <w:rFonts w:ascii="Times New Roman" w:eastAsia="Times New Roman" w:hAnsi="Times New Roman" w:cs="Times New Roman"/>
          <w:noProof w:val="0"/>
          <w:sz w:val="28"/>
          <w:szCs w:val="28"/>
        </w:rPr>
        <w:lastRenderedPageBreak/>
        <w:t xml:space="preserve"> (підстав) виведення з експлуатації  магістрального трубопроводу, зазначених у пункті 1 Порядку.</w:t>
      </w:r>
    </w:p>
    <w:p w:rsidR="004F25D4" w:rsidRPr="004F25D4" w:rsidRDefault="004F25D4" w:rsidP="004F2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0"/>
        <w:jc w:val="both"/>
        <w:rPr>
          <w:rFonts w:ascii="Times New Roman" w:eastAsia="Times New Roman" w:hAnsi="Times New Roman" w:cs="Times New Roman"/>
          <w:noProof w:val="0"/>
          <w:sz w:val="28"/>
          <w:szCs w:val="28"/>
          <w:shd w:val="clear" w:color="auto" w:fill="FFFFFF"/>
          <w:lang w:eastAsia="ru-RU"/>
        </w:rPr>
      </w:pPr>
      <w:r w:rsidRPr="004F25D4">
        <w:rPr>
          <w:rFonts w:ascii="Times New Roman" w:eastAsia="Times New Roman" w:hAnsi="Times New Roman" w:cs="Times New Roman"/>
          <w:noProof w:val="0"/>
          <w:sz w:val="28"/>
          <w:szCs w:val="28"/>
          <w:shd w:val="clear" w:color="auto" w:fill="FFFFFF"/>
          <w:lang w:eastAsia="ru-RU"/>
        </w:rPr>
        <w:t xml:space="preserve">Заходи, спрямовані на забезпечення радіаційної безпеки та радіаційного захисту персоналу та населення, можуть бути необхідними на етапі демонтажу магістрального трубопроводу та під час поводження з демонтованими </w:t>
      </w:r>
      <w:r w:rsidRPr="004F25D4">
        <w:rPr>
          <w:rFonts w:ascii="Times New Roman" w:eastAsia="Times New Roman" w:hAnsi="Times New Roman" w:cs="Times New Roman"/>
          <w:noProof w:val="0"/>
          <w:sz w:val="28"/>
          <w:szCs w:val="28"/>
          <w:lang w:eastAsia="ru-RU"/>
        </w:rPr>
        <w:t xml:space="preserve">конструкційними елементами (частинами) </w:t>
      </w:r>
      <w:r w:rsidRPr="004F25D4">
        <w:rPr>
          <w:rFonts w:ascii="Times New Roman" w:eastAsia="Times New Roman" w:hAnsi="Times New Roman" w:cs="Times New Roman"/>
          <w:noProof w:val="0"/>
          <w:sz w:val="28"/>
          <w:szCs w:val="28"/>
          <w:shd w:val="clear" w:color="auto" w:fill="FFFFFF"/>
          <w:lang w:eastAsia="ru-RU"/>
        </w:rPr>
        <w:t xml:space="preserve">у разі якщо на етапі експлуатації магістрального трубопроводу виникають радіаційно-небезпечні  фактори, які потребують здійснення на підприємстві радіаційного контролю відповідно до вимог </w:t>
      </w:r>
      <w:r w:rsidRPr="004F25D4">
        <w:rPr>
          <w:rFonts w:ascii="Times New Roman" w:eastAsia="Times New Roman" w:hAnsi="Times New Roman" w:cs="Times New Roman"/>
          <w:noProof w:val="0"/>
          <w:sz w:val="28"/>
          <w:szCs w:val="28"/>
          <w:lang w:eastAsia="ru-RU"/>
        </w:rPr>
        <w:t xml:space="preserve">Основних санітарних правил забезпечення радіаційної безпеки України, затверджених наказом Міністерства охорони здоров’я України 02 лютого 2005 р. № 54, </w:t>
      </w:r>
      <w:bookmarkStart w:id="9" w:name="o20"/>
      <w:bookmarkEnd w:id="9"/>
      <w:r w:rsidRPr="004F25D4">
        <w:rPr>
          <w:rFonts w:ascii="Times New Roman" w:eastAsia="Times New Roman" w:hAnsi="Times New Roman" w:cs="Times New Roman"/>
          <w:noProof w:val="0"/>
          <w:sz w:val="28"/>
          <w:szCs w:val="28"/>
          <w:lang w:eastAsia="ru-RU"/>
        </w:rPr>
        <w:t xml:space="preserve">зареєстрованих в Міністерстві юстиції України 20 травня 2005 р. за № 552/10832, та призводять до утворення радіоактивних матеріалів (радіоактивних відходів), які потребують регулюючого контролю. </w:t>
      </w:r>
      <w:bookmarkStart w:id="10" w:name="o21"/>
      <w:bookmarkEnd w:id="10"/>
    </w:p>
    <w:p w:rsidR="004F25D4" w:rsidRPr="004F25D4" w:rsidRDefault="004F25D4" w:rsidP="004F25D4">
      <w:pPr>
        <w:shd w:val="clear" w:color="auto" w:fill="FFFFFF"/>
        <w:spacing w:after="0" w:line="240" w:lineRule="auto"/>
        <w:ind w:firstLine="448"/>
        <w:jc w:val="both"/>
        <w:rPr>
          <w:rFonts w:ascii="Times New Roman" w:eastAsia="Times New Roman" w:hAnsi="Times New Roman" w:cs="Times New Roman"/>
          <w:noProof w:val="0"/>
          <w:sz w:val="28"/>
          <w:szCs w:val="28"/>
          <w:shd w:val="clear" w:color="auto" w:fill="FFFFFF"/>
        </w:rPr>
      </w:pPr>
      <w:r w:rsidRPr="004F25D4">
        <w:rPr>
          <w:rFonts w:ascii="Times New Roman" w:eastAsia="Times New Roman" w:hAnsi="Times New Roman" w:cs="Times New Roman"/>
          <w:noProof w:val="0"/>
          <w:sz w:val="28"/>
          <w:szCs w:val="28"/>
          <w:shd w:val="clear" w:color="auto" w:fill="FFFFFF"/>
        </w:rPr>
        <w:t>На сьогодні в межах повноважень, визначених Положенням</w:t>
      </w:r>
      <w:r w:rsidRPr="004F25D4">
        <w:rPr>
          <w:rFonts w:ascii="Times New Roman" w:eastAsia="Times New Roman" w:hAnsi="Times New Roman" w:cs="Times New Roman"/>
          <w:noProof w:val="0"/>
          <w:sz w:val="28"/>
          <w:szCs w:val="28"/>
        </w:rPr>
        <w:t xml:space="preserve"> про Державну інспекцію ядерного регулювання України, затвердженим постановою Кабінету Міністрів України від 20 серпня 2014 р. № 363 (далі – Положення)</w:t>
      </w:r>
      <w:r w:rsidRPr="004F25D4">
        <w:rPr>
          <w:rFonts w:ascii="Times New Roman" w:eastAsia="Times New Roman" w:hAnsi="Times New Roman" w:cs="Times New Roman"/>
          <w:noProof w:val="0"/>
          <w:sz w:val="28"/>
          <w:szCs w:val="28"/>
          <w:shd w:val="clear" w:color="auto" w:fill="FFFFFF"/>
        </w:rPr>
        <w:t>, Держатомрегулюванням здійснюється комплекс процедур щодо звільнення від регулюючого контролю радіоактивних матеріалів, які містять або забруднені РПП, до яких, зокрема належать техногенно-підсилені джерела іонізуючого випромінювання (</w:t>
      </w:r>
      <w:r w:rsidRPr="004F25D4">
        <w:rPr>
          <w:rFonts w:ascii="Times New Roman" w:eastAsia="Times New Roman" w:hAnsi="Times New Roman" w:cs="Times New Roman"/>
          <w:noProof w:val="0"/>
          <w:sz w:val="28"/>
          <w:szCs w:val="28"/>
        </w:rPr>
        <w:t>ТПДПП), що за своїми радіаційними характеристиками  підпадають під регулюючий контроль</w:t>
      </w:r>
      <w:r w:rsidRPr="004F25D4">
        <w:rPr>
          <w:rFonts w:ascii="Times New Roman" w:eastAsia="Times New Roman" w:hAnsi="Times New Roman" w:cs="Times New Roman"/>
          <w:noProof w:val="0"/>
          <w:sz w:val="28"/>
          <w:szCs w:val="28"/>
          <w:shd w:val="clear" w:color="auto" w:fill="FFFFFF"/>
        </w:rPr>
        <w:t xml:space="preserve">. </w:t>
      </w:r>
    </w:p>
    <w:p w:rsidR="004F25D4" w:rsidRPr="004F25D4" w:rsidRDefault="004F25D4" w:rsidP="004F25D4">
      <w:pPr>
        <w:shd w:val="clear" w:color="auto" w:fill="FFFFFF"/>
        <w:spacing w:after="0" w:line="240" w:lineRule="auto"/>
        <w:ind w:firstLine="448"/>
        <w:jc w:val="both"/>
        <w:rPr>
          <w:rFonts w:ascii="Times New Roman" w:eastAsia="Times New Roman" w:hAnsi="Times New Roman" w:cs="Times New Roman"/>
          <w:noProof w:val="0"/>
          <w:sz w:val="28"/>
          <w:szCs w:val="28"/>
          <w:shd w:val="clear" w:color="auto" w:fill="FFFFFF"/>
        </w:rPr>
      </w:pPr>
      <w:r w:rsidRPr="004F25D4">
        <w:rPr>
          <w:rFonts w:ascii="Times New Roman" w:eastAsia="Times New Roman" w:hAnsi="Times New Roman" w:cs="Times New Roman"/>
          <w:noProof w:val="0"/>
          <w:sz w:val="28"/>
          <w:szCs w:val="28"/>
          <w:shd w:val="clear" w:color="auto" w:fill="FFFFFF"/>
        </w:rPr>
        <w:t>За результатами експертної оцінки документів, поданих суб’єктами діяльності у сфері використання ядерної енергії та іншими суб’єктами господарювання, Держатомрегулюванням приймається відповідне рішення, яке засвідчує відповідність радіаційних характеристик матеріалів, у вигляді ТПДПП, критеріям звільнення (повного або обмеженого), визначених законодавством України.</w:t>
      </w:r>
    </w:p>
    <w:p w:rsidR="004F25D4" w:rsidRPr="004F25D4" w:rsidRDefault="004F25D4" w:rsidP="004F25D4">
      <w:pPr>
        <w:autoSpaceDE w:val="0"/>
        <w:autoSpaceDN w:val="0"/>
        <w:adjustRightInd w:val="0"/>
        <w:spacing w:after="0" w:line="240" w:lineRule="auto"/>
        <w:ind w:firstLine="539"/>
        <w:jc w:val="both"/>
        <w:rPr>
          <w:rFonts w:ascii="Times New Roman" w:eastAsia="Times New Roman" w:hAnsi="Times New Roman" w:cs="Times New Roman"/>
          <w:noProof w:val="0"/>
          <w:sz w:val="28"/>
          <w:szCs w:val="28"/>
          <w:shd w:val="clear" w:color="auto" w:fill="FFFFFF"/>
          <w:lang w:eastAsia="uk-UA"/>
        </w:rPr>
      </w:pPr>
      <w:r w:rsidRPr="004F25D4">
        <w:rPr>
          <w:rFonts w:ascii="Times New Roman" w:eastAsia="Times New Roman" w:hAnsi="Times New Roman" w:cs="Times New Roman"/>
          <w:noProof w:val="0"/>
          <w:sz w:val="28"/>
          <w:szCs w:val="28"/>
          <w:shd w:val="clear" w:color="auto" w:fill="FFFFFF"/>
          <w:lang w:eastAsia="uk-UA"/>
        </w:rPr>
        <w:t xml:space="preserve">Заходи, спрямовані на </w:t>
      </w:r>
      <w:r w:rsidRPr="004F25D4">
        <w:rPr>
          <w:rFonts w:ascii="Times New Roman" w:eastAsia="Times New Roman" w:hAnsi="Times New Roman" w:cs="Times New Roman"/>
          <w:noProof w:val="0"/>
          <w:sz w:val="28"/>
          <w:szCs w:val="28"/>
          <w:lang w:eastAsia="uk-UA"/>
        </w:rPr>
        <w:t>запобігання негативного впливу іонізуючого випромінювання від утворених та виявлених під час виведення з експлуатації магістрального трубопроводу радіоактивно-забруднених конструкційних елементів (фрагментів) магістрального трубопроводу на людину</w:t>
      </w:r>
      <w:r w:rsidRPr="004F25D4">
        <w:rPr>
          <w:rFonts w:ascii="Times New Roman" w:eastAsia="Times New Roman" w:hAnsi="Times New Roman" w:cs="Times New Roman"/>
          <w:noProof w:val="0"/>
          <w:sz w:val="28"/>
          <w:szCs w:val="28"/>
          <w:shd w:val="clear" w:color="auto" w:fill="FFFFFF"/>
          <w:lang w:eastAsia="uk-UA"/>
        </w:rPr>
        <w:t xml:space="preserve"> та довкілля,  мають бути визначені та обґрунтовані суб’єктами господарювання у відповідному плані заходів щодо поводження з </w:t>
      </w:r>
      <w:r w:rsidRPr="004F25D4">
        <w:rPr>
          <w:rFonts w:ascii="Times New Roman" w:eastAsia="Times New Roman" w:hAnsi="Times New Roman" w:cs="Times New Roman"/>
          <w:bCs/>
          <w:noProof w:val="0"/>
          <w:sz w:val="28"/>
          <w:szCs w:val="28"/>
          <w:shd w:val="clear" w:color="auto" w:fill="FFFFFF"/>
          <w:lang w:eastAsia="uk-UA"/>
        </w:rPr>
        <w:t xml:space="preserve">відпрацьованим обладнанням магістрального трубопроводу, у якому визначено організаційно-технічні заходи  з </w:t>
      </w:r>
      <w:r w:rsidRPr="004F25D4">
        <w:rPr>
          <w:rFonts w:ascii="Times New Roman" w:eastAsia="Times New Roman" w:hAnsi="Times New Roman" w:cs="Times New Roman"/>
          <w:noProof w:val="0"/>
          <w:sz w:val="28"/>
          <w:szCs w:val="28"/>
          <w:shd w:val="clear" w:color="auto" w:fill="FFFFFF"/>
          <w:lang w:eastAsia="uk-UA"/>
        </w:rPr>
        <w:t xml:space="preserve">проведення радіаційного контролю </w:t>
      </w:r>
      <w:r w:rsidRPr="004F25D4">
        <w:rPr>
          <w:rFonts w:ascii="Times New Roman" w:eastAsia="Times New Roman" w:hAnsi="Times New Roman" w:cs="Times New Roman"/>
          <w:noProof w:val="0"/>
          <w:sz w:val="28"/>
          <w:szCs w:val="28"/>
          <w:lang w:eastAsia="uk-UA"/>
        </w:rPr>
        <w:t xml:space="preserve">магістрального трубопроводу під час його виведення з експлуатації та подальшого поводження з радіоактивно-забрудненими конструкційними елементами (фрагментами) магістрального трубопроводу (у разі їх виявлення) </w:t>
      </w:r>
      <w:r w:rsidRPr="004F25D4">
        <w:rPr>
          <w:rFonts w:ascii="Times New Roman" w:eastAsia="Times New Roman" w:hAnsi="Times New Roman" w:cs="Times New Roman"/>
          <w:noProof w:val="0"/>
          <w:sz w:val="28"/>
          <w:szCs w:val="28"/>
          <w:shd w:val="clear" w:color="auto" w:fill="FFFFFF"/>
          <w:lang w:eastAsia="uk-UA"/>
        </w:rPr>
        <w:t xml:space="preserve">відповідно до </w:t>
      </w:r>
      <w:r w:rsidRPr="004F25D4">
        <w:rPr>
          <w:rFonts w:ascii="Times New Roman" w:eastAsia="Times New Roman" w:hAnsi="Times New Roman" w:cs="Times New Roman"/>
          <w:noProof w:val="0"/>
          <w:sz w:val="28"/>
          <w:szCs w:val="28"/>
          <w:lang w:eastAsia="uk-UA"/>
        </w:rPr>
        <w:t>правил і норм з радіаційної безпеки.</w:t>
      </w:r>
    </w:p>
    <w:p w:rsidR="004F25D4" w:rsidRPr="004F25D4" w:rsidRDefault="004F25D4" w:rsidP="004F25D4">
      <w:pPr>
        <w:spacing w:after="0" w:line="240" w:lineRule="auto"/>
        <w:ind w:firstLine="539"/>
        <w:jc w:val="both"/>
        <w:rPr>
          <w:rFonts w:ascii="Times New Roman" w:eastAsia="Times New Roman" w:hAnsi="Times New Roman" w:cs="Times New Roman"/>
          <w:noProof w:val="0"/>
          <w:sz w:val="28"/>
          <w:szCs w:val="28"/>
          <w:shd w:val="clear" w:color="auto" w:fill="FFFFFF"/>
        </w:rPr>
      </w:pPr>
      <w:r w:rsidRPr="004F25D4">
        <w:rPr>
          <w:rFonts w:ascii="Times New Roman" w:eastAsia="Times New Roman" w:hAnsi="Times New Roman" w:cs="Times New Roman"/>
          <w:noProof w:val="0"/>
          <w:sz w:val="28"/>
          <w:szCs w:val="28"/>
          <w:shd w:val="clear" w:color="auto" w:fill="FFFFFF"/>
        </w:rPr>
        <w:t>При цьому, це не суперечить пункту 5 Порядку, де визначено, що суб’єкт господарювання після отримання рішення Міненерго про виведення з експлуатації магістрального трубопроводу здійснює виведення такого об’єкта з експлуатації згідно з вимогами цього Порядку та законодавства.</w:t>
      </w:r>
    </w:p>
    <w:p w:rsidR="004F25D4" w:rsidRPr="004F25D4" w:rsidRDefault="004F25D4" w:rsidP="004F25D4">
      <w:pPr>
        <w:spacing w:after="0" w:line="240" w:lineRule="auto"/>
        <w:ind w:firstLine="540"/>
        <w:jc w:val="both"/>
        <w:rPr>
          <w:rFonts w:ascii="Times New Roman" w:eastAsia="Times New Roman" w:hAnsi="Times New Roman" w:cs="Times New Roman"/>
          <w:noProof w:val="0"/>
          <w:sz w:val="28"/>
          <w:szCs w:val="28"/>
          <w:shd w:val="clear" w:color="auto" w:fill="FFFFFF"/>
          <w:lang w:eastAsia="ru-RU"/>
        </w:rPr>
      </w:pPr>
      <w:r w:rsidRPr="004F25D4">
        <w:rPr>
          <w:rFonts w:ascii="Times New Roman" w:eastAsia="Times New Roman" w:hAnsi="Times New Roman" w:cs="Times New Roman"/>
          <w:noProof w:val="0"/>
          <w:sz w:val="28"/>
          <w:szCs w:val="28"/>
          <w:lang w:eastAsia="ru-RU"/>
        </w:rPr>
        <w:t xml:space="preserve">Тому, вимога щодо надання відповідного Висновку Держатомрегулюванням, який підтверджує наявність або відсутність </w:t>
      </w:r>
      <w:r w:rsidRPr="004F25D4">
        <w:rPr>
          <w:rFonts w:ascii="Times New Roman" w:eastAsia="Times New Roman" w:hAnsi="Times New Roman" w:cs="Times New Roman"/>
          <w:noProof w:val="0"/>
          <w:sz w:val="28"/>
          <w:szCs w:val="28"/>
          <w:lang w:eastAsia="ru-RU"/>
        </w:rPr>
        <w:lastRenderedPageBreak/>
        <w:t xml:space="preserve">радіоактивного забруднення, для отримання рішення Міненерго, яке по суті є дозволом  органу управління на виведення з експлуатації магістральних трубопроводів (їх частин), є недоцільною. </w:t>
      </w:r>
    </w:p>
    <w:p w:rsidR="004F25D4" w:rsidRPr="004F25D4" w:rsidRDefault="004F25D4" w:rsidP="004F25D4">
      <w:pPr>
        <w:keepNext/>
        <w:keepLines/>
        <w:spacing w:after="0" w:line="240" w:lineRule="auto"/>
        <w:ind w:firstLine="550"/>
        <w:outlineLvl w:val="2"/>
        <w:rPr>
          <w:rFonts w:ascii="Times New Roman" w:eastAsia="Times New Roman" w:hAnsi="Times New Roman" w:cs="Times New Roman"/>
          <w:b/>
          <w:bCs/>
          <w:noProof w:val="0"/>
          <w:sz w:val="28"/>
          <w:szCs w:val="28"/>
        </w:rPr>
      </w:pPr>
    </w:p>
    <w:p w:rsidR="004F25D4" w:rsidRPr="004F25D4" w:rsidRDefault="004F25D4" w:rsidP="004F25D4">
      <w:pPr>
        <w:keepNext/>
        <w:keepLines/>
        <w:spacing w:after="0" w:line="240" w:lineRule="auto"/>
        <w:ind w:firstLine="550"/>
        <w:outlineLvl w:val="2"/>
        <w:rPr>
          <w:rFonts w:ascii="Times New Roman" w:eastAsia="Times New Roman" w:hAnsi="Times New Roman" w:cs="Times New Roman"/>
          <w:b/>
          <w:bCs/>
          <w:noProof w:val="0"/>
          <w:sz w:val="28"/>
          <w:szCs w:val="28"/>
        </w:rPr>
      </w:pPr>
      <w:r w:rsidRPr="004F25D4">
        <w:rPr>
          <w:rFonts w:ascii="Times New Roman" w:eastAsia="Times New Roman" w:hAnsi="Times New Roman" w:cs="Times New Roman"/>
          <w:b/>
          <w:bCs/>
          <w:noProof w:val="0"/>
          <w:sz w:val="28"/>
          <w:szCs w:val="28"/>
        </w:rPr>
        <w:t xml:space="preserve">3. Основні положення </w:t>
      </w:r>
      <w:proofErr w:type="spellStart"/>
      <w:r w:rsidRPr="004F25D4">
        <w:rPr>
          <w:rFonts w:ascii="Times New Roman" w:eastAsia="Times New Roman" w:hAnsi="Times New Roman" w:cs="Times New Roman"/>
          <w:b/>
          <w:bCs/>
          <w:noProof w:val="0"/>
          <w:sz w:val="28"/>
          <w:szCs w:val="28"/>
        </w:rPr>
        <w:t>проєкту</w:t>
      </w:r>
      <w:proofErr w:type="spellEnd"/>
      <w:r w:rsidRPr="004F25D4">
        <w:rPr>
          <w:rFonts w:ascii="Times New Roman" w:eastAsia="Times New Roman" w:hAnsi="Times New Roman" w:cs="Times New Roman"/>
          <w:b/>
          <w:bCs/>
          <w:noProof w:val="0"/>
          <w:sz w:val="28"/>
          <w:szCs w:val="28"/>
        </w:rPr>
        <w:t xml:space="preserve"> </w:t>
      </w:r>
      <w:proofErr w:type="spellStart"/>
      <w:r w:rsidRPr="004F25D4">
        <w:rPr>
          <w:rFonts w:ascii="Times New Roman" w:eastAsia="Times New Roman" w:hAnsi="Times New Roman" w:cs="Times New Roman"/>
          <w:b/>
          <w:bCs/>
          <w:noProof w:val="0"/>
          <w:sz w:val="28"/>
          <w:szCs w:val="28"/>
        </w:rPr>
        <w:t>акта</w:t>
      </w:r>
      <w:proofErr w:type="spellEnd"/>
    </w:p>
    <w:p w:rsidR="004F25D4" w:rsidRPr="004F25D4" w:rsidRDefault="004F25D4" w:rsidP="004F25D4">
      <w:pPr>
        <w:shd w:val="clear" w:color="auto" w:fill="FFFFFF"/>
        <w:spacing w:after="0" w:line="240" w:lineRule="auto"/>
        <w:ind w:firstLine="448"/>
        <w:jc w:val="both"/>
        <w:rPr>
          <w:rFonts w:ascii="Times New Roman" w:eastAsia="Times New Roman" w:hAnsi="Times New Roman" w:cs="Times New Roman"/>
          <w:noProof w:val="0"/>
          <w:sz w:val="28"/>
          <w:szCs w:val="28"/>
          <w:shd w:val="clear" w:color="auto" w:fill="FFFFFF"/>
        </w:rPr>
      </w:pPr>
      <w:bookmarkStart w:id="11" w:name="BM10705"/>
      <w:bookmarkEnd w:id="11"/>
    </w:p>
    <w:p w:rsidR="004F25D4" w:rsidRPr="004F25D4" w:rsidRDefault="004F25D4" w:rsidP="004F25D4">
      <w:pPr>
        <w:shd w:val="clear" w:color="auto" w:fill="FFFFFF"/>
        <w:spacing w:after="0" w:line="240" w:lineRule="auto"/>
        <w:ind w:firstLine="448"/>
        <w:jc w:val="both"/>
        <w:rPr>
          <w:rFonts w:ascii="Times New Roman" w:eastAsia="Times New Roman" w:hAnsi="Times New Roman" w:cs="Times New Roman"/>
          <w:noProof w:val="0"/>
          <w:sz w:val="28"/>
          <w:szCs w:val="28"/>
        </w:rPr>
      </w:pPr>
      <w:proofErr w:type="spellStart"/>
      <w:r w:rsidRPr="004F25D4">
        <w:rPr>
          <w:rFonts w:ascii="Times New Roman" w:eastAsia="Times New Roman" w:hAnsi="Times New Roman" w:cs="Times New Roman"/>
          <w:noProof w:val="0"/>
          <w:sz w:val="28"/>
          <w:szCs w:val="28"/>
        </w:rPr>
        <w:t>Проєктом</w:t>
      </w:r>
      <w:proofErr w:type="spellEnd"/>
      <w:r w:rsidRPr="004F25D4">
        <w:rPr>
          <w:rFonts w:ascii="Times New Roman" w:eastAsia="Times New Roman" w:hAnsi="Times New Roman" w:cs="Times New Roman"/>
          <w:noProof w:val="0"/>
          <w:sz w:val="28"/>
          <w:szCs w:val="28"/>
        </w:rPr>
        <w:t xml:space="preserve"> </w:t>
      </w:r>
      <w:proofErr w:type="spellStart"/>
      <w:r w:rsidRPr="004F25D4">
        <w:rPr>
          <w:rFonts w:ascii="Times New Roman" w:eastAsia="Times New Roman" w:hAnsi="Times New Roman" w:cs="Times New Roman"/>
          <w:noProof w:val="0"/>
          <w:sz w:val="28"/>
          <w:szCs w:val="28"/>
        </w:rPr>
        <w:t>акта</w:t>
      </w:r>
      <w:proofErr w:type="spellEnd"/>
      <w:r w:rsidRPr="004F25D4">
        <w:rPr>
          <w:rFonts w:ascii="Times New Roman" w:eastAsia="Times New Roman" w:hAnsi="Times New Roman" w:cs="Times New Roman"/>
          <w:noProof w:val="0"/>
          <w:sz w:val="28"/>
          <w:szCs w:val="28"/>
        </w:rPr>
        <w:t xml:space="preserve"> вносяться зміни до Порядку, які передбачають усунення проблемних питань, які виникли під час його реалізації, та упорядкування діяльності </w:t>
      </w:r>
      <w:hyperlink r:id="rId4" w:anchor="w1_2" w:history="1">
        <w:r w:rsidRPr="004F25D4">
          <w:rPr>
            <w:rFonts w:ascii="Times New Roman" w:eastAsia="Times New Roman" w:hAnsi="Times New Roman" w:cs="Times New Roman"/>
            <w:noProof w:val="0"/>
            <w:sz w:val="28"/>
            <w:szCs w:val="28"/>
          </w:rPr>
          <w:t>суб</w:t>
        </w:r>
      </w:hyperlink>
      <w:r w:rsidRPr="004F25D4">
        <w:rPr>
          <w:rFonts w:ascii="Times New Roman" w:eastAsia="Times New Roman" w:hAnsi="Times New Roman" w:cs="Times New Roman"/>
          <w:noProof w:val="0"/>
          <w:sz w:val="28"/>
          <w:szCs w:val="28"/>
        </w:rPr>
        <w:t>’єктів господарювання, що досягається шляхом виключення з переліку</w:t>
      </w:r>
      <w:r w:rsidRPr="004F25D4">
        <w:rPr>
          <w:rFonts w:ascii="Times New Roman" w:eastAsia="Times New Roman" w:hAnsi="Times New Roman" w:cs="Times New Roman"/>
          <w:noProof w:val="0"/>
          <w:sz w:val="28"/>
          <w:szCs w:val="28"/>
          <w:shd w:val="clear" w:color="auto" w:fill="FFFFFF"/>
        </w:rPr>
        <w:t xml:space="preserve"> </w:t>
      </w:r>
      <w:r w:rsidRPr="004F25D4">
        <w:rPr>
          <w:rFonts w:ascii="Times New Roman" w:eastAsia="Times New Roman" w:hAnsi="Times New Roman" w:cs="Times New Roman"/>
          <w:noProof w:val="0"/>
          <w:sz w:val="28"/>
          <w:szCs w:val="28"/>
        </w:rPr>
        <w:t>документів для прийняття рішення Міненерго щодо виведення</w:t>
      </w:r>
      <w:r w:rsidRPr="004F25D4">
        <w:rPr>
          <w:rFonts w:ascii="Times New Roman" w:eastAsia="Times New Roman" w:hAnsi="Times New Roman" w:cs="Times New Roman"/>
          <w:noProof w:val="0"/>
          <w:sz w:val="28"/>
          <w:szCs w:val="28"/>
          <w:shd w:val="clear" w:color="auto" w:fill="FFFFFF"/>
        </w:rPr>
        <w:t xml:space="preserve"> з експлуатації магістрального трубопроводу </w:t>
      </w:r>
      <w:r w:rsidRPr="004F25D4">
        <w:rPr>
          <w:rFonts w:ascii="Times New Roman" w:eastAsia="Times New Roman" w:hAnsi="Times New Roman" w:cs="Times New Roman"/>
          <w:noProof w:val="0"/>
          <w:sz w:val="28"/>
          <w:szCs w:val="28"/>
        </w:rPr>
        <w:t xml:space="preserve"> Висновку Держатомрегулювання та надання суб’єктом господарювання:</w:t>
      </w:r>
    </w:p>
    <w:p w:rsidR="004F25D4" w:rsidRPr="004F25D4" w:rsidRDefault="004F25D4" w:rsidP="004F25D4">
      <w:pPr>
        <w:keepNext/>
        <w:keepLines/>
        <w:spacing w:after="0" w:line="240" w:lineRule="auto"/>
        <w:ind w:firstLine="550"/>
        <w:jc w:val="both"/>
        <w:outlineLvl w:val="2"/>
        <w:rPr>
          <w:rFonts w:ascii="Times New Roman" w:eastAsia="Times New Roman" w:hAnsi="Times New Roman" w:cs="Times New Roman"/>
          <w:bCs/>
          <w:noProof w:val="0"/>
          <w:sz w:val="28"/>
          <w:szCs w:val="28"/>
        </w:rPr>
      </w:pPr>
      <w:r w:rsidRPr="004F25D4" w:rsidDel="00A71F97">
        <w:rPr>
          <w:rFonts w:ascii="Times New Roman" w:eastAsia="Times New Roman" w:hAnsi="Times New Roman" w:cs="Times New Roman"/>
          <w:b/>
          <w:bCs/>
          <w:noProof w:val="0"/>
          <w:sz w:val="28"/>
          <w:szCs w:val="28"/>
        </w:rPr>
        <w:t xml:space="preserve"> </w:t>
      </w:r>
      <w:bookmarkStart w:id="12" w:name="BM10706"/>
      <w:bookmarkEnd w:id="12"/>
      <w:r w:rsidRPr="004F25D4">
        <w:rPr>
          <w:rFonts w:ascii="Times New Roman" w:eastAsia="Times New Roman" w:hAnsi="Times New Roman" w:cs="Times New Roman"/>
          <w:bCs/>
          <w:noProof w:val="0"/>
          <w:sz w:val="28"/>
          <w:szCs w:val="28"/>
          <w:shd w:val="clear" w:color="auto" w:fill="FFFFFF"/>
        </w:rPr>
        <w:t xml:space="preserve">плану заходів щодо поводження з відпрацьованим обладнанням магістрального трубопроводу, у якому визначені та обґрунтовані організаційно-технічні заходи з проведення радіаційного контролю обладнання </w:t>
      </w:r>
      <w:r w:rsidRPr="004F25D4">
        <w:rPr>
          <w:rFonts w:ascii="Times New Roman" w:eastAsia="Times New Roman" w:hAnsi="Times New Roman" w:cs="Times New Roman"/>
          <w:bCs/>
          <w:noProof w:val="0"/>
          <w:sz w:val="28"/>
          <w:szCs w:val="28"/>
        </w:rPr>
        <w:t xml:space="preserve">магістрального трубопроводу під час його виведення з експлуатації та подальшого поводження з радіоактивно-забрудненими конструкційними елементами (фрагментами) магістрального трубопроводу (у разі їх виявлення) </w:t>
      </w:r>
      <w:r w:rsidRPr="004F25D4">
        <w:rPr>
          <w:rFonts w:ascii="Times New Roman" w:eastAsia="Times New Roman" w:hAnsi="Times New Roman" w:cs="Times New Roman"/>
          <w:bCs/>
          <w:noProof w:val="0"/>
          <w:sz w:val="28"/>
          <w:szCs w:val="28"/>
          <w:shd w:val="clear" w:color="auto" w:fill="FFFFFF"/>
        </w:rPr>
        <w:t xml:space="preserve">відповідно до </w:t>
      </w:r>
      <w:r w:rsidRPr="004F25D4">
        <w:rPr>
          <w:rFonts w:ascii="Times New Roman" w:eastAsia="Times New Roman" w:hAnsi="Times New Roman" w:cs="Times New Roman"/>
          <w:bCs/>
          <w:noProof w:val="0"/>
          <w:sz w:val="28"/>
          <w:szCs w:val="28"/>
        </w:rPr>
        <w:t>правил і норм з радіаційної безпеки</w:t>
      </w:r>
      <w:r w:rsidRPr="004F25D4">
        <w:rPr>
          <w:rFonts w:ascii="Times New Roman" w:eastAsia="Times New Roman" w:hAnsi="Times New Roman" w:cs="Times New Roman"/>
          <w:bCs/>
          <w:noProof w:val="0"/>
          <w:sz w:val="28"/>
          <w:szCs w:val="28"/>
          <w:shd w:val="clear" w:color="auto" w:fill="FFFFFF"/>
        </w:rPr>
        <w:t>.</w:t>
      </w:r>
    </w:p>
    <w:p w:rsidR="004F25D4" w:rsidRPr="004F25D4" w:rsidRDefault="004F25D4" w:rsidP="004F25D4">
      <w:pPr>
        <w:keepNext/>
        <w:keepLines/>
        <w:spacing w:after="0" w:line="240" w:lineRule="auto"/>
        <w:ind w:firstLine="550"/>
        <w:outlineLvl w:val="2"/>
        <w:rPr>
          <w:rFonts w:ascii="Times New Roman" w:eastAsia="Times New Roman" w:hAnsi="Times New Roman" w:cs="Times New Roman"/>
          <w:b/>
          <w:bCs/>
          <w:noProof w:val="0"/>
          <w:sz w:val="28"/>
          <w:szCs w:val="28"/>
        </w:rPr>
      </w:pPr>
    </w:p>
    <w:p w:rsidR="004F25D4" w:rsidRPr="004F25D4" w:rsidRDefault="004F25D4" w:rsidP="004F25D4">
      <w:pPr>
        <w:keepNext/>
        <w:keepLines/>
        <w:spacing w:after="0" w:line="240" w:lineRule="auto"/>
        <w:ind w:firstLine="550"/>
        <w:outlineLvl w:val="2"/>
        <w:rPr>
          <w:rFonts w:ascii="Times New Roman" w:eastAsia="Times New Roman" w:hAnsi="Times New Roman" w:cs="Times New Roman"/>
          <w:b/>
          <w:bCs/>
          <w:noProof w:val="0"/>
          <w:sz w:val="28"/>
          <w:szCs w:val="28"/>
        </w:rPr>
      </w:pPr>
      <w:r w:rsidRPr="004F25D4">
        <w:rPr>
          <w:rFonts w:ascii="Times New Roman" w:eastAsia="Times New Roman" w:hAnsi="Times New Roman" w:cs="Times New Roman"/>
          <w:b/>
          <w:bCs/>
          <w:noProof w:val="0"/>
          <w:sz w:val="28"/>
          <w:szCs w:val="28"/>
        </w:rPr>
        <w:t>4. Правові аспекти</w:t>
      </w:r>
    </w:p>
    <w:p w:rsidR="004F25D4" w:rsidRPr="004F25D4" w:rsidRDefault="004F25D4" w:rsidP="004F25D4">
      <w:pPr>
        <w:spacing w:after="0" w:line="240" w:lineRule="auto"/>
        <w:ind w:firstLine="550"/>
        <w:jc w:val="both"/>
        <w:rPr>
          <w:rFonts w:ascii="Times New Roman" w:eastAsia="Times New Roman" w:hAnsi="Times New Roman" w:cs="Times New Roman"/>
          <w:noProof w:val="0"/>
          <w:sz w:val="28"/>
          <w:szCs w:val="28"/>
        </w:rPr>
      </w:pPr>
      <w:bookmarkStart w:id="13" w:name="BM10707"/>
      <w:bookmarkStart w:id="14" w:name="BM10708"/>
      <w:bookmarkEnd w:id="13"/>
      <w:bookmarkEnd w:id="14"/>
    </w:p>
    <w:p w:rsidR="004F25D4" w:rsidRPr="004F25D4" w:rsidRDefault="004F25D4" w:rsidP="004F25D4">
      <w:pPr>
        <w:spacing w:after="0" w:line="240" w:lineRule="auto"/>
        <w:ind w:firstLine="550"/>
        <w:jc w:val="both"/>
        <w:rPr>
          <w:rFonts w:ascii="Times New Roman" w:eastAsia="Times New Roman" w:hAnsi="Times New Roman" w:cs="Times New Roman"/>
          <w:noProof w:val="0"/>
          <w:sz w:val="28"/>
          <w:szCs w:val="28"/>
        </w:rPr>
      </w:pPr>
      <w:proofErr w:type="spellStart"/>
      <w:r w:rsidRPr="004F25D4">
        <w:rPr>
          <w:rFonts w:ascii="Times New Roman" w:eastAsia="Times New Roman" w:hAnsi="Times New Roman" w:cs="Times New Roman"/>
          <w:noProof w:val="0"/>
          <w:sz w:val="28"/>
          <w:szCs w:val="28"/>
        </w:rPr>
        <w:t>Проєкт</w:t>
      </w:r>
      <w:proofErr w:type="spellEnd"/>
      <w:r w:rsidRPr="004F25D4">
        <w:rPr>
          <w:rFonts w:ascii="Times New Roman" w:eastAsia="Times New Roman" w:hAnsi="Times New Roman" w:cs="Times New Roman"/>
          <w:noProof w:val="0"/>
          <w:sz w:val="28"/>
          <w:szCs w:val="28"/>
        </w:rPr>
        <w:t xml:space="preserve"> </w:t>
      </w:r>
      <w:proofErr w:type="spellStart"/>
      <w:r w:rsidRPr="004F25D4">
        <w:rPr>
          <w:rFonts w:ascii="Times New Roman" w:eastAsia="Times New Roman" w:hAnsi="Times New Roman" w:cs="Times New Roman"/>
          <w:noProof w:val="0"/>
          <w:sz w:val="28"/>
          <w:szCs w:val="28"/>
        </w:rPr>
        <w:t>акта</w:t>
      </w:r>
      <w:proofErr w:type="spellEnd"/>
      <w:r w:rsidRPr="004F25D4">
        <w:rPr>
          <w:rFonts w:ascii="Times New Roman" w:eastAsia="Times New Roman" w:hAnsi="Times New Roman" w:cs="Times New Roman"/>
          <w:noProof w:val="0"/>
          <w:sz w:val="28"/>
          <w:szCs w:val="28"/>
        </w:rPr>
        <w:t xml:space="preserve"> розроблено Державною інспекцією ядерного регулювання  відповідно до Положення про Державну інспекцію ядерного регулювання України, затвердженого постановою Кабінету Міністрів України від 20 серпня 2014 р. № 363. </w:t>
      </w:r>
    </w:p>
    <w:p w:rsidR="004F25D4" w:rsidRPr="004F25D4" w:rsidRDefault="004F25D4" w:rsidP="004F25D4">
      <w:pPr>
        <w:keepNext/>
        <w:keepLines/>
        <w:spacing w:after="0" w:line="240" w:lineRule="auto"/>
        <w:ind w:firstLine="550"/>
        <w:outlineLvl w:val="2"/>
        <w:rPr>
          <w:rFonts w:ascii="Times New Roman" w:eastAsia="Times New Roman" w:hAnsi="Times New Roman" w:cs="Times New Roman"/>
          <w:bCs/>
          <w:noProof w:val="0"/>
          <w:sz w:val="28"/>
          <w:szCs w:val="28"/>
        </w:rPr>
      </w:pPr>
      <w:r w:rsidRPr="004F25D4">
        <w:rPr>
          <w:rFonts w:ascii="Times New Roman" w:eastAsia="Times New Roman" w:hAnsi="Times New Roman" w:cs="Times New Roman"/>
          <w:bCs/>
          <w:noProof w:val="0"/>
          <w:sz w:val="28"/>
          <w:szCs w:val="28"/>
        </w:rPr>
        <w:t>У цій сфері регулювання суспільних відносин здійснюється відповідно до наступних нормативно-правових актів:</w:t>
      </w:r>
    </w:p>
    <w:p w:rsidR="004F25D4" w:rsidRPr="004F25D4" w:rsidRDefault="004F25D4" w:rsidP="004F25D4">
      <w:pPr>
        <w:spacing w:after="0" w:line="240" w:lineRule="auto"/>
        <w:ind w:firstLine="550"/>
        <w:jc w:val="both"/>
        <w:rPr>
          <w:rFonts w:ascii="Times New Roman" w:eastAsia="Times New Roman" w:hAnsi="Times New Roman" w:cs="Times New Roman"/>
          <w:noProof w:val="0"/>
          <w:sz w:val="28"/>
          <w:szCs w:val="28"/>
        </w:rPr>
      </w:pPr>
      <w:r w:rsidRPr="004F25D4">
        <w:rPr>
          <w:rFonts w:ascii="Times New Roman" w:eastAsia="Times New Roman" w:hAnsi="Times New Roman" w:cs="Times New Roman"/>
          <w:noProof w:val="0"/>
          <w:sz w:val="28"/>
          <w:szCs w:val="28"/>
        </w:rPr>
        <w:t>Закону України «Про нафту і газ»;</w:t>
      </w:r>
    </w:p>
    <w:p w:rsidR="004F25D4" w:rsidRPr="004F25D4" w:rsidRDefault="004F25D4" w:rsidP="004F25D4">
      <w:pPr>
        <w:spacing w:after="0" w:line="240" w:lineRule="auto"/>
        <w:ind w:firstLine="550"/>
        <w:jc w:val="both"/>
        <w:rPr>
          <w:rFonts w:ascii="Times New Roman" w:eastAsia="Times New Roman" w:hAnsi="Times New Roman" w:cs="Times New Roman"/>
          <w:b/>
          <w:bCs/>
          <w:noProof w:val="0"/>
          <w:sz w:val="28"/>
          <w:szCs w:val="28"/>
        </w:rPr>
      </w:pPr>
      <w:r w:rsidRPr="004F25D4">
        <w:rPr>
          <w:rFonts w:ascii="Times New Roman" w:eastAsia="Times New Roman" w:hAnsi="Times New Roman" w:cs="Times New Roman"/>
          <w:noProof w:val="0"/>
          <w:sz w:val="28"/>
          <w:szCs w:val="28"/>
        </w:rPr>
        <w:t>Закону України «Про трубопровідний транспорт»;</w:t>
      </w:r>
    </w:p>
    <w:p w:rsidR="004F25D4" w:rsidRPr="004F25D4" w:rsidRDefault="004F25D4" w:rsidP="004F25D4">
      <w:pPr>
        <w:spacing w:after="0" w:line="240" w:lineRule="auto"/>
        <w:ind w:firstLine="550"/>
        <w:jc w:val="both"/>
        <w:rPr>
          <w:rFonts w:ascii="Times New Roman" w:eastAsia="Times New Roman" w:hAnsi="Times New Roman" w:cs="Times New Roman"/>
          <w:bCs/>
          <w:noProof w:val="0"/>
          <w:sz w:val="28"/>
          <w:szCs w:val="28"/>
        </w:rPr>
      </w:pPr>
      <w:r w:rsidRPr="004F25D4">
        <w:rPr>
          <w:rFonts w:ascii="Times New Roman" w:eastAsia="Times New Roman" w:hAnsi="Times New Roman" w:cs="Times New Roman"/>
          <w:noProof w:val="0"/>
          <w:sz w:val="28"/>
          <w:szCs w:val="28"/>
          <w:lang w:eastAsia="ru-RU"/>
        </w:rPr>
        <w:t>постанови Кабінету Міністрів України</w:t>
      </w:r>
      <w:r w:rsidRPr="004F25D4">
        <w:rPr>
          <w:rFonts w:ascii="Times New Roman" w:eastAsia="Times New Roman" w:hAnsi="Times New Roman" w:cs="Times New Roman"/>
          <w:noProof w:val="0"/>
          <w:sz w:val="28"/>
          <w:szCs w:val="28"/>
        </w:rPr>
        <w:t xml:space="preserve"> від 28 березня 2018 р. № 209 «</w:t>
      </w:r>
      <w:r w:rsidRPr="004F25D4">
        <w:rPr>
          <w:rFonts w:ascii="Times New Roman" w:eastAsia="Times New Roman" w:hAnsi="Times New Roman" w:cs="Times New Roman"/>
          <w:noProof w:val="0"/>
          <w:color w:val="293A55"/>
          <w:sz w:val="28"/>
          <w:szCs w:val="28"/>
          <w:shd w:val="clear" w:color="auto" w:fill="FFFFFF"/>
        </w:rPr>
        <w:t>Про затвердження Порядку виведення з експлуатації магістральних трубопроводів нафти, газу та продуктів їх переробки»</w:t>
      </w:r>
      <w:r w:rsidRPr="004F25D4">
        <w:rPr>
          <w:rFonts w:ascii="Times New Roman" w:eastAsia="Times New Roman" w:hAnsi="Times New Roman" w:cs="Times New Roman"/>
          <w:noProof w:val="0"/>
          <w:sz w:val="28"/>
          <w:szCs w:val="28"/>
        </w:rPr>
        <w:t>.</w:t>
      </w:r>
    </w:p>
    <w:p w:rsidR="004F25D4" w:rsidRPr="004F25D4" w:rsidRDefault="004F25D4" w:rsidP="004F25D4">
      <w:pPr>
        <w:keepNext/>
        <w:keepLines/>
        <w:spacing w:after="0" w:line="240" w:lineRule="auto"/>
        <w:ind w:firstLine="550"/>
        <w:outlineLvl w:val="2"/>
        <w:rPr>
          <w:rFonts w:ascii="Times New Roman" w:eastAsia="Times New Roman" w:hAnsi="Times New Roman" w:cs="Times New Roman"/>
          <w:b/>
          <w:bCs/>
          <w:noProof w:val="0"/>
          <w:sz w:val="28"/>
          <w:szCs w:val="28"/>
        </w:rPr>
      </w:pPr>
    </w:p>
    <w:p w:rsidR="004F25D4" w:rsidRPr="004F25D4" w:rsidRDefault="004F25D4" w:rsidP="004F25D4">
      <w:pPr>
        <w:keepNext/>
        <w:keepLines/>
        <w:spacing w:after="0" w:line="240" w:lineRule="auto"/>
        <w:ind w:firstLine="550"/>
        <w:outlineLvl w:val="2"/>
        <w:rPr>
          <w:rFonts w:ascii="Times New Roman" w:eastAsia="Times New Roman" w:hAnsi="Times New Roman" w:cs="Times New Roman"/>
          <w:b/>
          <w:bCs/>
          <w:noProof w:val="0"/>
          <w:sz w:val="28"/>
          <w:szCs w:val="28"/>
        </w:rPr>
      </w:pPr>
      <w:r w:rsidRPr="004F25D4">
        <w:rPr>
          <w:rFonts w:ascii="Times New Roman" w:eastAsia="Times New Roman" w:hAnsi="Times New Roman" w:cs="Times New Roman"/>
          <w:b/>
          <w:bCs/>
          <w:noProof w:val="0"/>
          <w:sz w:val="28"/>
          <w:szCs w:val="28"/>
        </w:rPr>
        <w:t>5. Фінансово-економічне обґрунтування</w:t>
      </w:r>
    </w:p>
    <w:p w:rsidR="004F25D4" w:rsidRPr="004F25D4" w:rsidRDefault="004F25D4" w:rsidP="004F25D4">
      <w:pPr>
        <w:spacing w:after="0" w:line="240" w:lineRule="auto"/>
        <w:ind w:firstLine="550"/>
        <w:jc w:val="both"/>
        <w:rPr>
          <w:rFonts w:ascii="Times New Roman" w:eastAsia="Times New Roman" w:hAnsi="Times New Roman" w:cs="Times New Roman"/>
          <w:noProof w:val="0"/>
          <w:sz w:val="28"/>
          <w:szCs w:val="28"/>
        </w:rPr>
      </w:pPr>
      <w:bookmarkStart w:id="15" w:name="BM10709"/>
      <w:bookmarkEnd w:id="15"/>
    </w:p>
    <w:p w:rsidR="004F25D4" w:rsidRPr="004F25D4" w:rsidRDefault="004F25D4" w:rsidP="004F25D4">
      <w:pPr>
        <w:spacing w:after="0" w:line="240" w:lineRule="auto"/>
        <w:ind w:firstLine="550"/>
        <w:jc w:val="both"/>
        <w:rPr>
          <w:rFonts w:ascii="Times New Roman" w:eastAsia="Times New Roman" w:hAnsi="Times New Roman" w:cs="Times New Roman"/>
          <w:noProof w:val="0"/>
          <w:sz w:val="28"/>
          <w:szCs w:val="28"/>
        </w:rPr>
      </w:pPr>
      <w:r w:rsidRPr="004F25D4">
        <w:rPr>
          <w:rFonts w:ascii="Times New Roman" w:eastAsia="Times New Roman" w:hAnsi="Times New Roman" w:cs="Times New Roman"/>
          <w:noProof w:val="0"/>
          <w:sz w:val="28"/>
          <w:szCs w:val="28"/>
        </w:rPr>
        <w:t xml:space="preserve">Реалізація </w:t>
      </w:r>
      <w:proofErr w:type="spellStart"/>
      <w:r w:rsidRPr="004F25D4">
        <w:rPr>
          <w:rFonts w:ascii="Times New Roman" w:eastAsia="Times New Roman" w:hAnsi="Times New Roman" w:cs="Times New Roman"/>
          <w:noProof w:val="0"/>
          <w:sz w:val="28"/>
          <w:szCs w:val="28"/>
        </w:rPr>
        <w:t>акта</w:t>
      </w:r>
      <w:proofErr w:type="spellEnd"/>
      <w:r w:rsidRPr="004F25D4">
        <w:rPr>
          <w:rFonts w:ascii="Times New Roman" w:eastAsia="Times New Roman" w:hAnsi="Times New Roman" w:cs="Times New Roman"/>
          <w:noProof w:val="0"/>
          <w:sz w:val="28"/>
          <w:szCs w:val="28"/>
        </w:rPr>
        <w:t xml:space="preserve"> не потребує фінансування з державного чи місцевих бюджетів.</w:t>
      </w:r>
    </w:p>
    <w:p w:rsidR="004F25D4" w:rsidRPr="004F25D4" w:rsidRDefault="004F25D4" w:rsidP="004F25D4">
      <w:pPr>
        <w:keepNext/>
        <w:keepLines/>
        <w:spacing w:after="0" w:line="240" w:lineRule="auto"/>
        <w:ind w:firstLine="550"/>
        <w:outlineLvl w:val="2"/>
        <w:rPr>
          <w:rFonts w:ascii="Times New Roman" w:eastAsia="Times New Roman" w:hAnsi="Times New Roman" w:cs="Times New Roman"/>
          <w:b/>
          <w:bCs/>
          <w:noProof w:val="0"/>
          <w:sz w:val="28"/>
          <w:szCs w:val="28"/>
        </w:rPr>
      </w:pPr>
      <w:bookmarkStart w:id="16" w:name="BM10710"/>
      <w:bookmarkEnd w:id="16"/>
      <w:r w:rsidRPr="004F25D4">
        <w:rPr>
          <w:rFonts w:ascii="Times New Roman" w:eastAsia="Times New Roman" w:hAnsi="Times New Roman" w:cs="Times New Roman"/>
          <w:b/>
          <w:bCs/>
          <w:noProof w:val="0"/>
          <w:sz w:val="28"/>
          <w:szCs w:val="28"/>
        </w:rPr>
        <w:br w:type="page"/>
      </w:r>
    </w:p>
    <w:p w:rsidR="004F25D4" w:rsidRPr="004F25D4" w:rsidRDefault="004F25D4" w:rsidP="004F25D4">
      <w:pPr>
        <w:keepNext/>
        <w:keepLines/>
        <w:spacing w:after="0" w:line="240" w:lineRule="auto"/>
        <w:ind w:firstLine="550"/>
        <w:outlineLvl w:val="2"/>
        <w:rPr>
          <w:rFonts w:ascii="Times New Roman" w:eastAsia="Times New Roman" w:hAnsi="Times New Roman" w:cs="Times New Roman"/>
          <w:b/>
          <w:bCs/>
          <w:noProof w:val="0"/>
          <w:sz w:val="28"/>
          <w:szCs w:val="28"/>
        </w:rPr>
      </w:pPr>
      <w:r w:rsidRPr="004F25D4">
        <w:rPr>
          <w:rFonts w:ascii="Times New Roman" w:eastAsia="Times New Roman" w:hAnsi="Times New Roman" w:cs="Times New Roman"/>
          <w:b/>
          <w:bCs/>
          <w:noProof w:val="0"/>
          <w:sz w:val="28"/>
          <w:szCs w:val="28"/>
        </w:rPr>
        <w:lastRenderedPageBreak/>
        <w:t>6. Позиція заінтересованих сторін</w:t>
      </w:r>
    </w:p>
    <w:p w:rsidR="004F25D4" w:rsidRPr="004F25D4" w:rsidRDefault="004F25D4" w:rsidP="004F25D4">
      <w:pPr>
        <w:tabs>
          <w:tab w:val="left" w:pos="709"/>
          <w:tab w:val="left" w:pos="1095"/>
        </w:tabs>
        <w:spacing w:after="0" w:line="240" w:lineRule="auto"/>
        <w:ind w:firstLine="567"/>
        <w:jc w:val="both"/>
        <w:rPr>
          <w:rFonts w:ascii="Times New Roman" w:eastAsia="Times New Roman" w:hAnsi="Times New Roman" w:cs="Times New Roman"/>
          <w:noProof w:val="0"/>
          <w:sz w:val="28"/>
          <w:szCs w:val="28"/>
        </w:rPr>
      </w:pPr>
      <w:bookmarkStart w:id="17" w:name="BM10711"/>
      <w:bookmarkStart w:id="18" w:name="BM10712"/>
      <w:bookmarkStart w:id="19" w:name="BM10713"/>
      <w:bookmarkStart w:id="20" w:name="BM10722"/>
      <w:bookmarkEnd w:id="17"/>
      <w:bookmarkEnd w:id="18"/>
      <w:bookmarkEnd w:id="19"/>
      <w:bookmarkEnd w:id="20"/>
    </w:p>
    <w:p w:rsidR="004F25D4" w:rsidRPr="004F25D4" w:rsidRDefault="004F25D4" w:rsidP="004F25D4">
      <w:pPr>
        <w:tabs>
          <w:tab w:val="left" w:pos="709"/>
          <w:tab w:val="left" w:pos="1095"/>
        </w:tabs>
        <w:spacing w:after="0" w:line="240" w:lineRule="auto"/>
        <w:ind w:firstLine="567"/>
        <w:jc w:val="both"/>
        <w:rPr>
          <w:rFonts w:ascii="Times New Roman" w:eastAsia="Times New Roman" w:hAnsi="Times New Roman" w:cs="Times New Roman"/>
          <w:noProof w:val="0"/>
          <w:sz w:val="28"/>
          <w:szCs w:val="28"/>
        </w:rPr>
      </w:pPr>
      <w:r w:rsidRPr="004F25D4">
        <w:rPr>
          <w:rFonts w:ascii="Times New Roman" w:eastAsia="Times New Roman" w:hAnsi="Times New Roman" w:cs="Times New Roman"/>
          <w:noProof w:val="0"/>
          <w:sz w:val="28"/>
          <w:szCs w:val="28"/>
        </w:rPr>
        <w:t xml:space="preserve">Реалізація </w:t>
      </w:r>
      <w:proofErr w:type="spellStart"/>
      <w:r w:rsidRPr="004F25D4">
        <w:rPr>
          <w:rFonts w:ascii="Times New Roman" w:eastAsia="Times New Roman" w:hAnsi="Times New Roman" w:cs="Times New Roman"/>
          <w:noProof w:val="0"/>
          <w:sz w:val="28"/>
          <w:szCs w:val="28"/>
        </w:rPr>
        <w:t>проєкту</w:t>
      </w:r>
      <w:proofErr w:type="spellEnd"/>
      <w:r w:rsidRPr="004F25D4">
        <w:rPr>
          <w:rFonts w:ascii="Times New Roman" w:eastAsia="Times New Roman" w:hAnsi="Times New Roman" w:cs="Times New Roman"/>
          <w:noProof w:val="0"/>
          <w:sz w:val="28"/>
          <w:szCs w:val="28"/>
        </w:rPr>
        <w:t xml:space="preserve"> наказу не матиме впливів на ключові інтереси заінтересованих сторін.</w:t>
      </w:r>
    </w:p>
    <w:p w:rsidR="004F25D4" w:rsidRPr="004F25D4" w:rsidRDefault="004F25D4" w:rsidP="004F25D4">
      <w:pPr>
        <w:tabs>
          <w:tab w:val="left" w:pos="709"/>
          <w:tab w:val="left" w:pos="1095"/>
        </w:tabs>
        <w:spacing w:after="0" w:line="240" w:lineRule="auto"/>
        <w:ind w:firstLine="567"/>
        <w:jc w:val="both"/>
        <w:rPr>
          <w:rFonts w:ascii="Times New Roman" w:eastAsia="Times New Roman" w:hAnsi="Times New Roman" w:cs="Times New Roman"/>
          <w:noProof w:val="0"/>
          <w:sz w:val="28"/>
          <w:szCs w:val="28"/>
        </w:rPr>
      </w:pPr>
      <w:proofErr w:type="spellStart"/>
      <w:r w:rsidRPr="004F25D4">
        <w:rPr>
          <w:rFonts w:ascii="Times New Roman" w:eastAsia="Times New Roman" w:hAnsi="Times New Roman" w:cs="Times New Roman"/>
          <w:noProof w:val="0"/>
          <w:sz w:val="28"/>
          <w:szCs w:val="28"/>
        </w:rPr>
        <w:t>Проєкт</w:t>
      </w:r>
      <w:proofErr w:type="spellEnd"/>
      <w:r w:rsidRPr="004F25D4">
        <w:rPr>
          <w:rFonts w:ascii="Times New Roman" w:eastAsia="Times New Roman" w:hAnsi="Times New Roman" w:cs="Times New Roman"/>
          <w:noProof w:val="0"/>
          <w:sz w:val="28"/>
          <w:szCs w:val="28"/>
        </w:rPr>
        <w:t xml:space="preserve"> наказу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тобто не потребує врахування позиції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всеукраїнських громадських організацій осіб з інвалідністю, їх спілок.</w:t>
      </w:r>
    </w:p>
    <w:p w:rsidR="004F25D4" w:rsidRPr="004F25D4" w:rsidRDefault="004F25D4" w:rsidP="004F25D4">
      <w:pPr>
        <w:spacing w:after="0" w:line="240" w:lineRule="auto"/>
        <w:ind w:firstLine="550"/>
        <w:jc w:val="both"/>
        <w:rPr>
          <w:rFonts w:ascii="Times New Roman" w:eastAsia="Times New Roman" w:hAnsi="Times New Roman" w:cs="Times New Roman"/>
          <w:noProof w:val="0"/>
          <w:sz w:val="28"/>
          <w:szCs w:val="28"/>
        </w:rPr>
      </w:pPr>
      <w:r w:rsidRPr="004F25D4">
        <w:rPr>
          <w:rFonts w:ascii="Times New Roman" w:eastAsia="Times New Roman" w:hAnsi="Times New Roman" w:cs="Times New Roman"/>
          <w:noProof w:val="0"/>
          <w:sz w:val="28"/>
          <w:szCs w:val="28"/>
        </w:rPr>
        <w:t xml:space="preserve"> </w:t>
      </w:r>
      <w:proofErr w:type="spellStart"/>
      <w:r w:rsidRPr="004F25D4">
        <w:rPr>
          <w:rFonts w:ascii="Times New Roman" w:eastAsia="Times New Roman" w:hAnsi="Times New Roman" w:cs="Times New Roman"/>
          <w:noProof w:val="0"/>
          <w:sz w:val="28"/>
          <w:szCs w:val="28"/>
        </w:rPr>
        <w:t>Проєкт</w:t>
      </w:r>
      <w:proofErr w:type="spellEnd"/>
      <w:r w:rsidRPr="004F25D4">
        <w:rPr>
          <w:rFonts w:ascii="Times New Roman" w:eastAsia="Times New Roman" w:hAnsi="Times New Roman" w:cs="Times New Roman"/>
          <w:noProof w:val="0"/>
          <w:sz w:val="28"/>
          <w:szCs w:val="28"/>
        </w:rPr>
        <w:t xml:space="preserve"> </w:t>
      </w:r>
      <w:proofErr w:type="spellStart"/>
      <w:r w:rsidRPr="004F25D4">
        <w:rPr>
          <w:rFonts w:ascii="Times New Roman" w:eastAsia="Times New Roman" w:hAnsi="Times New Roman" w:cs="Times New Roman"/>
          <w:noProof w:val="0"/>
          <w:sz w:val="28"/>
          <w:szCs w:val="28"/>
        </w:rPr>
        <w:t>акта</w:t>
      </w:r>
      <w:proofErr w:type="spellEnd"/>
      <w:r w:rsidRPr="004F25D4">
        <w:rPr>
          <w:rFonts w:ascii="Times New Roman" w:eastAsia="Times New Roman" w:hAnsi="Times New Roman" w:cs="Times New Roman"/>
          <w:noProof w:val="0"/>
          <w:sz w:val="28"/>
          <w:szCs w:val="28"/>
        </w:rPr>
        <w:t xml:space="preserve"> не стосується сфери наукової та науково-технічної діяльності та не потребує проведення експертизи Науковим комітетом Національної ради з питань розвитку науки і технологій. </w:t>
      </w:r>
    </w:p>
    <w:p w:rsidR="004F25D4" w:rsidRPr="004F25D4" w:rsidRDefault="004F25D4" w:rsidP="004F25D4">
      <w:pPr>
        <w:spacing w:after="0" w:line="240" w:lineRule="auto"/>
        <w:ind w:firstLine="550"/>
        <w:jc w:val="both"/>
        <w:rPr>
          <w:rFonts w:ascii="Times New Roman" w:eastAsia="Times New Roman" w:hAnsi="Times New Roman" w:cs="Times New Roman"/>
          <w:noProof w:val="0"/>
          <w:sz w:val="28"/>
          <w:szCs w:val="28"/>
        </w:rPr>
      </w:pPr>
      <w:proofErr w:type="spellStart"/>
      <w:r w:rsidRPr="004F25D4">
        <w:rPr>
          <w:rFonts w:ascii="Times New Roman" w:eastAsia="Times New Roman" w:hAnsi="Times New Roman" w:cs="Times New Roman"/>
          <w:noProof w:val="0"/>
          <w:sz w:val="28"/>
          <w:szCs w:val="28"/>
        </w:rPr>
        <w:t>Проєкт</w:t>
      </w:r>
      <w:proofErr w:type="spellEnd"/>
      <w:r w:rsidRPr="004F25D4">
        <w:rPr>
          <w:rFonts w:ascii="Times New Roman" w:eastAsia="Times New Roman" w:hAnsi="Times New Roman" w:cs="Times New Roman"/>
          <w:noProof w:val="0"/>
          <w:sz w:val="28"/>
          <w:szCs w:val="28"/>
        </w:rPr>
        <w:t xml:space="preserve"> </w:t>
      </w:r>
      <w:proofErr w:type="spellStart"/>
      <w:r w:rsidRPr="004F25D4">
        <w:rPr>
          <w:rFonts w:ascii="Times New Roman" w:eastAsia="Times New Roman" w:hAnsi="Times New Roman" w:cs="Times New Roman"/>
          <w:noProof w:val="0"/>
          <w:sz w:val="28"/>
          <w:szCs w:val="28"/>
        </w:rPr>
        <w:t>акта</w:t>
      </w:r>
      <w:proofErr w:type="spellEnd"/>
      <w:r w:rsidRPr="004F25D4">
        <w:rPr>
          <w:rFonts w:ascii="Times New Roman" w:eastAsia="Times New Roman" w:hAnsi="Times New Roman" w:cs="Times New Roman"/>
          <w:noProof w:val="0"/>
          <w:sz w:val="28"/>
          <w:szCs w:val="28"/>
        </w:rPr>
        <w:t xml:space="preserve"> потребує погодження з Міністерством енергетики України, Міністерством фінансів України, Міністерством економіки України, Міністерством цифрової трансформації України та Міністерством юстиції України.</w:t>
      </w:r>
    </w:p>
    <w:p w:rsidR="004F25D4" w:rsidRPr="004F25D4" w:rsidRDefault="004F25D4" w:rsidP="004F25D4">
      <w:pPr>
        <w:spacing w:after="0" w:line="240" w:lineRule="auto"/>
        <w:ind w:firstLine="550"/>
        <w:jc w:val="both"/>
        <w:rPr>
          <w:rFonts w:ascii="Times New Roman" w:eastAsia="Times New Roman" w:hAnsi="Times New Roman" w:cs="Times New Roman"/>
          <w:b/>
          <w:bCs/>
          <w:noProof w:val="0"/>
          <w:sz w:val="28"/>
          <w:szCs w:val="28"/>
        </w:rPr>
      </w:pPr>
    </w:p>
    <w:p w:rsidR="004F25D4" w:rsidRPr="004F25D4" w:rsidRDefault="004F25D4" w:rsidP="004F25D4">
      <w:pPr>
        <w:shd w:val="clear" w:color="auto" w:fill="FFFFFF"/>
        <w:spacing w:after="0" w:line="240" w:lineRule="auto"/>
        <w:ind w:firstLine="567"/>
        <w:jc w:val="both"/>
        <w:rPr>
          <w:rFonts w:ascii="Times New Roman" w:eastAsia="Times New Roman" w:hAnsi="Times New Roman" w:cs="Times New Roman"/>
          <w:noProof w:val="0"/>
          <w:sz w:val="28"/>
          <w:szCs w:val="28"/>
          <w:lang w:eastAsia="ru-RU"/>
        </w:rPr>
      </w:pPr>
      <w:r w:rsidRPr="004F25D4">
        <w:rPr>
          <w:rFonts w:ascii="Times New Roman" w:eastAsia="Times New Roman" w:hAnsi="Times New Roman" w:cs="Times New Roman"/>
          <w:b/>
          <w:bCs/>
          <w:noProof w:val="0"/>
          <w:sz w:val="28"/>
          <w:szCs w:val="28"/>
          <w:lang w:eastAsia="ru-RU"/>
        </w:rPr>
        <w:t>7. Оцінка відповідності</w:t>
      </w:r>
    </w:p>
    <w:p w:rsidR="004F25D4" w:rsidRPr="004F25D4" w:rsidRDefault="004F25D4" w:rsidP="004F25D4">
      <w:pPr>
        <w:shd w:val="clear" w:color="auto" w:fill="FFFFFF"/>
        <w:spacing w:after="0" w:line="240" w:lineRule="auto"/>
        <w:ind w:firstLine="567"/>
        <w:jc w:val="both"/>
        <w:rPr>
          <w:rFonts w:ascii="Times New Roman" w:eastAsia="Times New Roman" w:hAnsi="Times New Roman" w:cs="Times New Roman"/>
          <w:noProof w:val="0"/>
          <w:sz w:val="28"/>
          <w:szCs w:val="28"/>
          <w:lang w:eastAsia="ru-RU"/>
        </w:rPr>
      </w:pPr>
      <w:bookmarkStart w:id="21" w:name="n3501"/>
      <w:bookmarkEnd w:id="21"/>
    </w:p>
    <w:p w:rsidR="004F25D4" w:rsidRPr="004F25D4" w:rsidRDefault="004F25D4" w:rsidP="004F25D4">
      <w:pPr>
        <w:shd w:val="clear" w:color="auto" w:fill="FFFFFF"/>
        <w:spacing w:after="0" w:line="240" w:lineRule="auto"/>
        <w:ind w:firstLine="567"/>
        <w:jc w:val="both"/>
        <w:rPr>
          <w:rFonts w:ascii="Times New Roman" w:eastAsia="Times New Roman" w:hAnsi="Times New Roman" w:cs="Times New Roman"/>
          <w:noProof w:val="0"/>
          <w:sz w:val="28"/>
          <w:szCs w:val="28"/>
          <w:lang w:eastAsia="ru-RU"/>
        </w:rPr>
      </w:pPr>
      <w:r w:rsidRPr="004F25D4">
        <w:rPr>
          <w:rFonts w:ascii="Times New Roman" w:eastAsia="Times New Roman" w:hAnsi="Times New Roman" w:cs="Times New Roman"/>
          <w:noProof w:val="0"/>
          <w:sz w:val="28"/>
          <w:szCs w:val="28"/>
          <w:lang w:eastAsia="ru-RU"/>
        </w:rPr>
        <w:t xml:space="preserve">У проєкті </w:t>
      </w:r>
      <w:proofErr w:type="spellStart"/>
      <w:r w:rsidRPr="004F25D4">
        <w:rPr>
          <w:rFonts w:ascii="Times New Roman" w:eastAsia="Times New Roman" w:hAnsi="Times New Roman" w:cs="Times New Roman"/>
          <w:noProof w:val="0"/>
          <w:sz w:val="28"/>
          <w:szCs w:val="28"/>
          <w:lang w:eastAsia="ru-RU"/>
        </w:rPr>
        <w:t>акта</w:t>
      </w:r>
      <w:proofErr w:type="spellEnd"/>
      <w:r w:rsidRPr="004F25D4">
        <w:rPr>
          <w:rFonts w:ascii="Times New Roman" w:eastAsia="Times New Roman" w:hAnsi="Times New Roman" w:cs="Times New Roman"/>
          <w:noProof w:val="0"/>
          <w:sz w:val="28"/>
          <w:szCs w:val="28"/>
          <w:lang w:eastAsia="ru-RU"/>
        </w:rPr>
        <w:t xml:space="preserve"> відсутні положення, що стосуються зобов’язань України у сфері європейської інтеграції. </w:t>
      </w:r>
      <w:proofErr w:type="spellStart"/>
      <w:r w:rsidRPr="004F25D4">
        <w:rPr>
          <w:rFonts w:ascii="Times New Roman" w:eastAsia="Times New Roman" w:hAnsi="Times New Roman" w:cs="Times New Roman"/>
          <w:noProof w:val="0"/>
          <w:sz w:val="28"/>
          <w:szCs w:val="28"/>
          <w:lang w:eastAsia="ru-RU"/>
        </w:rPr>
        <w:t>Проєкт</w:t>
      </w:r>
      <w:proofErr w:type="spellEnd"/>
      <w:r w:rsidRPr="004F25D4">
        <w:rPr>
          <w:rFonts w:ascii="Times New Roman" w:eastAsia="Times New Roman" w:hAnsi="Times New Roman" w:cs="Times New Roman"/>
          <w:noProof w:val="0"/>
          <w:sz w:val="28"/>
          <w:szCs w:val="28"/>
          <w:lang w:eastAsia="ru-RU"/>
        </w:rPr>
        <w:t xml:space="preserve"> </w:t>
      </w:r>
      <w:proofErr w:type="spellStart"/>
      <w:r w:rsidRPr="004F25D4">
        <w:rPr>
          <w:rFonts w:ascii="Times New Roman" w:eastAsia="Times New Roman" w:hAnsi="Times New Roman" w:cs="Times New Roman"/>
          <w:noProof w:val="0"/>
          <w:sz w:val="28"/>
          <w:szCs w:val="28"/>
          <w:lang w:eastAsia="ru-RU"/>
        </w:rPr>
        <w:t>акта</w:t>
      </w:r>
      <w:proofErr w:type="spellEnd"/>
      <w:r w:rsidRPr="004F25D4">
        <w:rPr>
          <w:rFonts w:ascii="Times New Roman" w:eastAsia="Times New Roman" w:hAnsi="Times New Roman" w:cs="Times New Roman"/>
          <w:noProof w:val="0"/>
          <w:sz w:val="28"/>
          <w:szCs w:val="28"/>
          <w:lang w:eastAsia="ru-RU"/>
        </w:rPr>
        <w:t xml:space="preserve"> не містить норм, що порушують права та свободи, гарантовані Конвенцією про захист прав людини і основоположних свобод, та положень, що стосуються таких прав і свобод. У проєкті </w:t>
      </w:r>
      <w:proofErr w:type="spellStart"/>
      <w:r w:rsidRPr="004F25D4">
        <w:rPr>
          <w:rFonts w:ascii="Times New Roman" w:eastAsia="Times New Roman" w:hAnsi="Times New Roman" w:cs="Times New Roman"/>
          <w:noProof w:val="0"/>
          <w:sz w:val="28"/>
          <w:szCs w:val="28"/>
          <w:lang w:eastAsia="ru-RU"/>
        </w:rPr>
        <w:t>акта</w:t>
      </w:r>
      <w:proofErr w:type="spellEnd"/>
      <w:r w:rsidRPr="004F25D4">
        <w:rPr>
          <w:rFonts w:ascii="Times New Roman" w:eastAsia="Times New Roman" w:hAnsi="Times New Roman" w:cs="Times New Roman"/>
          <w:noProof w:val="0"/>
          <w:sz w:val="28"/>
          <w:szCs w:val="28"/>
          <w:lang w:eastAsia="ru-RU"/>
        </w:rPr>
        <w:t xml:space="preserve"> відсутні положення, які містять ознаки дискримінації. У проєкті </w:t>
      </w:r>
      <w:proofErr w:type="spellStart"/>
      <w:r w:rsidRPr="004F25D4">
        <w:rPr>
          <w:rFonts w:ascii="Times New Roman" w:eastAsia="Times New Roman" w:hAnsi="Times New Roman" w:cs="Times New Roman"/>
          <w:noProof w:val="0"/>
          <w:sz w:val="28"/>
          <w:szCs w:val="28"/>
          <w:lang w:eastAsia="ru-RU"/>
        </w:rPr>
        <w:t>акта</w:t>
      </w:r>
      <w:proofErr w:type="spellEnd"/>
      <w:r w:rsidRPr="004F25D4">
        <w:rPr>
          <w:rFonts w:ascii="Times New Roman" w:eastAsia="Times New Roman" w:hAnsi="Times New Roman" w:cs="Times New Roman"/>
          <w:noProof w:val="0"/>
          <w:sz w:val="28"/>
          <w:szCs w:val="28"/>
          <w:lang w:eastAsia="ru-RU"/>
        </w:rPr>
        <w:t xml:space="preserve"> відсутні положення, які порушують принцип забезпечення рівних прав та можливостей жінок і чоловіків. </w:t>
      </w:r>
      <w:proofErr w:type="spellStart"/>
      <w:r w:rsidRPr="004F25D4">
        <w:rPr>
          <w:rFonts w:ascii="Times New Roman" w:eastAsia="Times New Roman" w:hAnsi="Times New Roman" w:cs="Times New Roman"/>
          <w:noProof w:val="0"/>
          <w:sz w:val="28"/>
          <w:szCs w:val="28"/>
          <w:lang w:eastAsia="ru-RU"/>
        </w:rPr>
        <w:t>Проєкт</w:t>
      </w:r>
      <w:proofErr w:type="spellEnd"/>
      <w:r w:rsidRPr="004F25D4">
        <w:rPr>
          <w:rFonts w:ascii="Times New Roman" w:eastAsia="Times New Roman" w:hAnsi="Times New Roman" w:cs="Times New Roman"/>
          <w:noProof w:val="0"/>
          <w:sz w:val="28"/>
          <w:szCs w:val="28"/>
          <w:lang w:eastAsia="ru-RU"/>
        </w:rPr>
        <w:t xml:space="preserve"> </w:t>
      </w:r>
      <w:proofErr w:type="spellStart"/>
      <w:r w:rsidRPr="004F25D4">
        <w:rPr>
          <w:rFonts w:ascii="Times New Roman" w:eastAsia="Times New Roman" w:hAnsi="Times New Roman" w:cs="Times New Roman"/>
          <w:noProof w:val="0"/>
          <w:sz w:val="28"/>
          <w:szCs w:val="28"/>
          <w:lang w:eastAsia="ru-RU"/>
        </w:rPr>
        <w:t>акта</w:t>
      </w:r>
      <w:proofErr w:type="spellEnd"/>
      <w:r w:rsidRPr="004F25D4">
        <w:rPr>
          <w:rFonts w:ascii="Times New Roman" w:eastAsia="Times New Roman" w:hAnsi="Times New Roman" w:cs="Times New Roman"/>
          <w:noProof w:val="0"/>
          <w:sz w:val="28"/>
          <w:szCs w:val="28"/>
          <w:lang w:eastAsia="ru-RU"/>
        </w:rPr>
        <w:t xml:space="preserve"> не містить положень, що не узгоджуються із засадами реалізації принципів державної політики цифрового розвитку. </w:t>
      </w:r>
      <w:proofErr w:type="spellStart"/>
      <w:r w:rsidRPr="004F25D4">
        <w:rPr>
          <w:rFonts w:ascii="Times New Roman" w:eastAsia="Times New Roman" w:hAnsi="Times New Roman" w:cs="Times New Roman"/>
          <w:noProof w:val="0"/>
          <w:sz w:val="28"/>
          <w:szCs w:val="28"/>
          <w:lang w:eastAsia="ru-RU"/>
        </w:rPr>
        <w:t>Проєкт</w:t>
      </w:r>
      <w:proofErr w:type="spellEnd"/>
      <w:r w:rsidRPr="004F25D4">
        <w:rPr>
          <w:rFonts w:ascii="Times New Roman" w:eastAsia="Times New Roman" w:hAnsi="Times New Roman" w:cs="Times New Roman"/>
          <w:noProof w:val="0"/>
          <w:sz w:val="28"/>
          <w:szCs w:val="28"/>
          <w:lang w:eastAsia="ru-RU"/>
        </w:rPr>
        <w:t xml:space="preserve"> </w:t>
      </w:r>
      <w:proofErr w:type="spellStart"/>
      <w:r w:rsidRPr="004F25D4">
        <w:rPr>
          <w:rFonts w:ascii="Times New Roman" w:eastAsia="Times New Roman" w:hAnsi="Times New Roman" w:cs="Times New Roman"/>
          <w:noProof w:val="0"/>
          <w:sz w:val="28"/>
          <w:szCs w:val="28"/>
          <w:lang w:eastAsia="ru-RU"/>
        </w:rPr>
        <w:t>акта</w:t>
      </w:r>
      <w:proofErr w:type="spellEnd"/>
      <w:r w:rsidRPr="004F25D4">
        <w:rPr>
          <w:rFonts w:ascii="Times New Roman" w:eastAsia="Times New Roman" w:hAnsi="Times New Roman" w:cs="Times New Roman"/>
          <w:noProof w:val="0"/>
          <w:sz w:val="28"/>
          <w:szCs w:val="28"/>
          <w:lang w:eastAsia="ru-RU"/>
        </w:rPr>
        <w:t xml:space="preserve"> не містить правил і процедур, які можуть містити ризики вчинення корупційних правопорушень та правопорушень, пов’язаних з корупцією.</w:t>
      </w:r>
    </w:p>
    <w:p w:rsidR="004F25D4" w:rsidRPr="004F25D4" w:rsidRDefault="004F25D4" w:rsidP="004F25D4">
      <w:pPr>
        <w:shd w:val="clear" w:color="auto" w:fill="FFFFFF"/>
        <w:spacing w:after="0" w:line="240" w:lineRule="auto"/>
        <w:ind w:firstLine="567"/>
        <w:jc w:val="both"/>
        <w:rPr>
          <w:rFonts w:ascii="Times New Roman" w:eastAsia="Times New Roman" w:hAnsi="Times New Roman" w:cs="Times New Roman"/>
          <w:noProof w:val="0"/>
          <w:sz w:val="28"/>
          <w:szCs w:val="28"/>
          <w:lang w:eastAsia="ru-RU"/>
        </w:rPr>
      </w:pPr>
      <w:proofErr w:type="spellStart"/>
      <w:r w:rsidRPr="004F25D4">
        <w:rPr>
          <w:rFonts w:ascii="Times New Roman" w:eastAsia="Times New Roman" w:hAnsi="Times New Roman" w:cs="Times New Roman"/>
          <w:noProof w:val="0"/>
          <w:sz w:val="28"/>
          <w:szCs w:val="28"/>
          <w:lang w:eastAsia="ru-RU"/>
        </w:rPr>
        <w:t>Проєкт</w:t>
      </w:r>
      <w:proofErr w:type="spellEnd"/>
      <w:r w:rsidRPr="004F25D4">
        <w:rPr>
          <w:rFonts w:ascii="Times New Roman" w:eastAsia="Times New Roman" w:hAnsi="Times New Roman" w:cs="Times New Roman"/>
          <w:noProof w:val="0"/>
          <w:sz w:val="28"/>
          <w:szCs w:val="28"/>
          <w:lang w:eastAsia="ru-RU"/>
        </w:rPr>
        <w:t xml:space="preserve"> </w:t>
      </w:r>
      <w:proofErr w:type="spellStart"/>
      <w:r w:rsidRPr="004F25D4">
        <w:rPr>
          <w:rFonts w:ascii="Times New Roman" w:eastAsia="Times New Roman" w:hAnsi="Times New Roman" w:cs="Times New Roman"/>
          <w:noProof w:val="0"/>
          <w:sz w:val="28"/>
          <w:szCs w:val="28"/>
          <w:lang w:eastAsia="ru-RU"/>
        </w:rPr>
        <w:t>акта</w:t>
      </w:r>
      <w:proofErr w:type="spellEnd"/>
      <w:r w:rsidRPr="004F25D4">
        <w:rPr>
          <w:rFonts w:ascii="Times New Roman" w:eastAsia="Times New Roman" w:hAnsi="Times New Roman" w:cs="Times New Roman"/>
          <w:noProof w:val="0"/>
          <w:sz w:val="28"/>
          <w:szCs w:val="28"/>
          <w:lang w:eastAsia="ru-RU"/>
        </w:rPr>
        <w:t xml:space="preserve"> не потребує проведення громадської антикорупційної, громадської </w:t>
      </w:r>
      <w:proofErr w:type="spellStart"/>
      <w:r w:rsidRPr="004F25D4">
        <w:rPr>
          <w:rFonts w:ascii="Times New Roman" w:eastAsia="Times New Roman" w:hAnsi="Times New Roman" w:cs="Times New Roman"/>
          <w:noProof w:val="0"/>
          <w:sz w:val="28"/>
          <w:szCs w:val="28"/>
          <w:lang w:eastAsia="ru-RU"/>
        </w:rPr>
        <w:t>антидискримінаційної</w:t>
      </w:r>
      <w:proofErr w:type="spellEnd"/>
      <w:r w:rsidRPr="004F25D4">
        <w:rPr>
          <w:rFonts w:ascii="Times New Roman" w:eastAsia="Times New Roman" w:hAnsi="Times New Roman" w:cs="Times New Roman"/>
          <w:noProof w:val="0"/>
          <w:sz w:val="28"/>
          <w:szCs w:val="28"/>
          <w:lang w:eastAsia="ru-RU"/>
        </w:rPr>
        <w:t xml:space="preserve"> та громадської </w:t>
      </w:r>
      <w:proofErr w:type="spellStart"/>
      <w:r w:rsidRPr="004F25D4">
        <w:rPr>
          <w:rFonts w:ascii="Times New Roman" w:eastAsia="Times New Roman" w:hAnsi="Times New Roman" w:cs="Times New Roman"/>
          <w:noProof w:val="0"/>
          <w:sz w:val="28"/>
          <w:szCs w:val="28"/>
          <w:lang w:eastAsia="ru-RU"/>
        </w:rPr>
        <w:t>гендерно</w:t>
      </w:r>
      <w:proofErr w:type="spellEnd"/>
      <w:r w:rsidRPr="004F25D4">
        <w:rPr>
          <w:rFonts w:ascii="Times New Roman" w:eastAsia="Times New Roman" w:hAnsi="Times New Roman" w:cs="Times New Roman"/>
          <w:noProof w:val="0"/>
          <w:sz w:val="28"/>
          <w:szCs w:val="28"/>
          <w:lang w:eastAsia="ru-RU"/>
        </w:rPr>
        <w:t>-правової експертизи.</w:t>
      </w:r>
    </w:p>
    <w:p w:rsidR="004F25D4" w:rsidRPr="004F25D4" w:rsidRDefault="004F25D4" w:rsidP="004F25D4">
      <w:pPr>
        <w:keepNext/>
        <w:keepLines/>
        <w:spacing w:after="0" w:line="240" w:lineRule="auto"/>
        <w:ind w:firstLine="567"/>
        <w:jc w:val="both"/>
        <w:outlineLvl w:val="2"/>
        <w:rPr>
          <w:rFonts w:ascii="Times New Roman" w:eastAsia="Times New Roman" w:hAnsi="Times New Roman" w:cs="Times New Roman"/>
          <w:bCs/>
          <w:noProof w:val="0"/>
          <w:sz w:val="28"/>
          <w:szCs w:val="28"/>
        </w:rPr>
      </w:pPr>
      <w:bookmarkStart w:id="22" w:name="BM10723"/>
      <w:bookmarkStart w:id="23" w:name="n3522"/>
      <w:bookmarkEnd w:id="22"/>
      <w:bookmarkEnd w:id="23"/>
      <w:r w:rsidRPr="004F25D4">
        <w:rPr>
          <w:rFonts w:ascii="Times New Roman" w:eastAsia="Times New Roman" w:hAnsi="Times New Roman" w:cs="Times New Roman"/>
          <w:bCs/>
          <w:noProof w:val="0"/>
          <w:sz w:val="28"/>
          <w:szCs w:val="28"/>
        </w:rPr>
        <w:t>Державною інспекцією ядерного регулювання України буде направлено лист до Національного агентства з питань запобігання корупції для визначення необхідності проведення антикорупційної експертизи.</w:t>
      </w:r>
    </w:p>
    <w:p w:rsidR="004F25D4" w:rsidRPr="004F25D4" w:rsidRDefault="004F25D4" w:rsidP="004F25D4">
      <w:pPr>
        <w:spacing w:after="200" w:line="276" w:lineRule="auto"/>
        <w:rPr>
          <w:rFonts w:ascii="Calibri" w:eastAsia="Times New Roman" w:hAnsi="Calibri" w:cs="Calibri"/>
          <w:noProof w:val="0"/>
        </w:rPr>
      </w:pPr>
    </w:p>
    <w:p w:rsidR="004F25D4" w:rsidRPr="004F25D4" w:rsidRDefault="004F25D4" w:rsidP="004F25D4">
      <w:pPr>
        <w:spacing w:after="200" w:line="276" w:lineRule="auto"/>
        <w:rPr>
          <w:rFonts w:ascii="Calibri" w:eastAsia="Times New Roman" w:hAnsi="Calibri" w:cs="Calibri"/>
          <w:noProof w:val="0"/>
        </w:rPr>
      </w:pPr>
    </w:p>
    <w:p w:rsidR="004F25D4" w:rsidRPr="004F25D4" w:rsidRDefault="004F25D4" w:rsidP="004F25D4">
      <w:pPr>
        <w:keepNext/>
        <w:keepLines/>
        <w:spacing w:after="0" w:line="240" w:lineRule="auto"/>
        <w:ind w:firstLine="550"/>
        <w:outlineLvl w:val="2"/>
        <w:rPr>
          <w:rFonts w:ascii="Times New Roman" w:eastAsia="Times New Roman" w:hAnsi="Times New Roman" w:cs="Times New Roman"/>
          <w:b/>
          <w:bCs/>
          <w:noProof w:val="0"/>
          <w:sz w:val="28"/>
          <w:szCs w:val="28"/>
        </w:rPr>
      </w:pPr>
      <w:r w:rsidRPr="004F25D4">
        <w:rPr>
          <w:rFonts w:ascii="Times New Roman" w:eastAsia="Times New Roman" w:hAnsi="Times New Roman" w:cs="Times New Roman"/>
          <w:b/>
          <w:bCs/>
          <w:noProof w:val="0"/>
          <w:sz w:val="28"/>
          <w:szCs w:val="28"/>
        </w:rPr>
        <w:t>8. Прогноз результатів</w:t>
      </w:r>
    </w:p>
    <w:p w:rsidR="004F25D4" w:rsidRPr="004F25D4" w:rsidRDefault="004F25D4" w:rsidP="004F25D4">
      <w:pPr>
        <w:spacing w:after="0" w:line="240" w:lineRule="auto"/>
        <w:ind w:firstLine="550"/>
        <w:jc w:val="both"/>
        <w:rPr>
          <w:rFonts w:ascii="Times New Roman" w:eastAsia="Times New Roman" w:hAnsi="Times New Roman" w:cs="Times New Roman"/>
          <w:noProof w:val="0"/>
          <w:sz w:val="28"/>
          <w:szCs w:val="28"/>
        </w:rPr>
      </w:pPr>
      <w:bookmarkStart w:id="24" w:name="BM10724"/>
      <w:bookmarkEnd w:id="24"/>
    </w:p>
    <w:p w:rsidR="004F25D4" w:rsidRPr="004F25D4" w:rsidRDefault="004F25D4" w:rsidP="004F25D4">
      <w:pPr>
        <w:shd w:val="clear" w:color="auto" w:fill="FFFFFF"/>
        <w:spacing w:after="0" w:line="240" w:lineRule="auto"/>
        <w:ind w:firstLine="448"/>
        <w:jc w:val="both"/>
        <w:rPr>
          <w:rFonts w:ascii="Times New Roman" w:eastAsia="Times New Roman" w:hAnsi="Times New Roman" w:cs="Times New Roman"/>
          <w:noProof w:val="0"/>
          <w:sz w:val="28"/>
          <w:szCs w:val="28"/>
        </w:rPr>
      </w:pPr>
      <w:r w:rsidRPr="004F25D4">
        <w:rPr>
          <w:rFonts w:ascii="Times New Roman" w:eastAsia="Times New Roman" w:hAnsi="Times New Roman" w:cs="Times New Roman"/>
          <w:noProof w:val="0"/>
          <w:sz w:val="28"/>
          <w:szCs w:val="28"/>
        </w:rPr>
        <w:lastRenderedPageBreak/>
        <w:t xml:space="preserve">Очікуваним результатом реалізації </w:t>
      </w:r>
      <w:proofErr w:type="spellStart"/>
      <w:r w:rsidRPr="004F25D4">
        <w:rPr>
          <w:rFonts w:ascii="Times New Roman" w:eastAsia="Times New Roman" w:hAnsi="Times New Roman" w:cs="Times New Roman"/>
          <w:noProof w:val="0"/>
          <w:sz w:val="28"/>
          <w:szCs w:val="28"/>
        </w:rPr>
        <w:t>акта</w:t>
      </w:r>
      <w:proofErr w:type="spellEnd"/>
      <w:r w:rsidRPr="004F25D4">
        <w:rPr>
          <w:rFonts w:ascii="Times New Roman" w:eastAsia="Times New Roman" w:hAnsi="Times New Roman" w:cs="Times New Roman"/>
          <w:noProof w:val="0"/>
          <w:sz w:val="28"/>
          <w:szCs w:val="28"/>
        </w:rPr>
        <w:t xml:space="preserve"> є усунення проблемних питань, які виникли під час реалізації Порядку, упорядкування діяльності </w:t>
      </w:r>
      <w:hyperlink r:id="rId5" w:anchor="w1_2" w:history="1">
        <w:r w:rsidRPr="004F25D4">
          <w:rPr>
            <w:rFonts w:ascii="Times New Roman" w:eastAsia="Times New Roman" w:hAnsi="Times New Roman" w:cs="Times New Roman"/>
            <w:noProof w:val="0"/>
            <w:sz w:val="28"/>
            <w:szCs w:val="28"/>
          </w:rPr>
          <w:t>суб</w:t>
        </w:r>
      </w:hyperlink>
      <w:r w:rsidRPr="004F25D4">
        <w:rPr>
          <w:rFonts w:ascii="Times New Roman" w:eastAsia="Times New Roman" w:hAnsi="Times New Roman" w:cs="Times New Roman"/>
          <w:noProof w:val="0"/>
          <w:sz w:val="28"/>
          <w:szCs w:val="28"/>
        </w:rPr>
        <w:t xml:space="preserve">’єктів господарювання нафтогазового комплексу та </w:t>
      </w:r>
      <w:r w:rsidRPr="004F25D4">
        <w:rPr>
          <w:rFonts w:ascii="Times New Roman" w:eastAsia="Times New Roman" w:hAnsi="Times New Roman" w:cs="Times New Roman"/>
          <w:noProof w:val="0"/>
          <w:sz w:val="28"/>
          <w:szCs w:val="28"/>
          <w:shd w:val="clear" w:color="auto" w:fill="FFFFFF"/>
        </w:rPr>
        <w:t>дерегуляція господарської діяльності </w:t>
      </w:r>
      <w:r w:rsidRPr="004F25D4">
        <w:rPr>
          <w:rFonts w:ascii="Times New Roman" w:eastAsia="Times New Roman" w:hAnsi="Times New Roman" w:cs="Times New Roman"/>
          <w:noProof w:val="0"/>
          <w:sz w:val="28"/>
          <w:szCs w:val="28"/>
        </w:rPr>
        <w:t>шляхом усунення необхідності отримувати суб’єктами господарювання додаткових дозвільних документів.</w:t>
      </w:r>
    </w:p>
    <w:p w:rsidR="004F25D4" w:rsidRPr="004F25D4" w:rsidRDefault="004F25D4" w:rsidP="004F25D4">
      <w:pPr>
        <w:spacing w:after="0" w:line="240" w:lineRule="auto"/>
        <w:ind w:firstLine="567"/>
        <w:jc w:val="both"/>
        <w:rPr>
          <w:rFonts w:ascii="Times New Roman" w:eastAsia="Times New Roman" w:hAnsi="Times New Roman" w:cs="Times New Roman"/>
          <w:noProof w:val="0"/>
          <w:sz w:val="28"/>
          <w:szCs w:val="28"/>
          <w:lang w:eastAsia="ru-RU"/>
        </w:rPr>
      </w:pPr>
      <w:bookmarkStart w:id="25" w:name="BM10725"/>
      <w:bookmarkEnd w:id="25"/>
      <w:r w:rsidRPr="004F25D4">
        <w:rPr>
          <w:rFonts w:ascii="Times New Roman" w:eastAsia="Times New Roman" w:hAnsi="Times New Roman" w:cs="Times New Roman"/>
          <w:noProof w:val="0"/>
          <w:sz w:val="28"/>
          <w:szCs w:val="28"/>
          <w:lang w:eastAsia="ru-RU"/>
        </w:rPr>
        <w:t>Реалізація наказу не матиме впливу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4F25D4" w:rsidRPr="004F25D4" w:rsidRDefault="004F25D4" w:rsidP="004F25D4">
      <w:pPr>
        <w:autoSpaceDE w:val="0"/>
        <w:autoSpaceDN w:val="0"/>
        <w:adjustRightInd w:val="0"/>
        <w:spacing w:after="0" w:line="240" w:lineRule="auto"/>
        <w:rPr>
          <w:rFonts w:ascii="Times New Roman" w:eastAsia="Times New Roman" w:hAnsi="Times New Roman" w:cs="Times New Roman"/>
          <w:b/>
          <w:bCs/>
          <w:noProof w:val="0"/>
          <w:sz w:val="28"/>
          <w:szCs w:val="28"/>
          <w:lang w:eastAsia="uk-UA"/>
        </w:rPr>
      </w:pPr>
      <w:bookmarkStart w:id="26" w:name="n3513"/>
      <w:bookmarkEnd w:id="26"/>
    </w:p>
    <w:p w:rsidR="004F25D4" w:rsidRPr="004F25D4" w:rsidRDefault="004F25D4" w:rsidP="004F25D4">
      <w:pPr>
        <w:autoSpaceDE w:val="0"/>
        <w:autoSpaceDN w:val="0"/>
        <w:adjustRightInd w:val="0"/>
        <w:spacing w:after="0" w:line="240" w:lineRule="auto"/>
        <w:rPr>
          <w:rFonts w:ascii="Times New Roman" w:eastAsia="Times New Roman" w:hAnsi="Times New Roman" w:cs="Times New Roman"/>
          <w:b/>
          <w:bCs/>
          <w:noProof w:val="0"/>
          <w:sz w:val="28"/>
          <w:szCs w:val="28"/>
          <w:lang w:eastAsia="uk-UA"/>
        </w:rPr>
      </w:pPr>
    </w:p>
    <w:p w:rsidR="004F25D4" w:rsidRPr="004F25D4" w:rsidRDefault="004F25D4" w:rsidP="004F25D4">
      <w:pPr>
        <w:autoSpaceDE w:val="0"/>
        <w:autoSpaceDN w:val="0"/>
        <w:adjustRightInd w:val="0"/>
        <w:spacing w:after="0" w:line="240" w:lineRule="auto"/>
        <w:rPr>
          <w:rFonts w:ascii="Times New Roman" w:eastAsia="Times New Roman" w:hAnsi="Times New Roman" w:cs="Times New Roman"/>
          <w:noProof w:val="0"/>
          <w:sz w:val="28"/>
          <w:szCs w:val="28"/>
          <w:lang w:eastAsia="uk-UA"/>
        </w:rPr>
      </w:pPr>
      <w:r w:rsidRPr="004F25D4">
        <w:rPr>
          <w:rFonts w:ascii="Times New Roman" w:eastAsia="Times New Roman" w:hAnsi="Times New Roman" w:cs="Times New Roman"/>
          <w:b/>
          <w:bCs/>
          <w:noProof w:val="0"/>
          <w:sz w:val="28"/>
          <w:szCs w:val="28"/>
          <w:lang w:eastAsia="uk-UA"/>
        </w:rPr>
        <w:t xml:space="preserve">Голова – Головний державний інспектор </w:t>
      </w:r>
    </w:p>
    <w:p w:rsidR="004F25D4" w:rsidRPr="004F25D4" w:rsidRDefault="004F25D4" w:rsidP="004F25D4">
      <w:pPr>
        <w:keepNext/>
        <w:keepLines/>
        <w:spacing w:after="0" w:line="240" w:lineRule="auto"/>
        <w:rPr>
          <w:rFonts w:ascii="Times New Roman" w:eastAsia="Times New Roman" w:hAnsi="Times New Roman" w:cs="Times New Roman"/>
          <w:noProof w:val="0"/>
          <w:sz w:val="28"/>
          <w:szCs w:val="28"/>
          <w:lang w:eastAsia="ru-RU"/>
        </w:rPr>
      </w:pPr>
      <w:r w:rsidRPr="004F25D4">
        <w:rPr>
          <w:rFonts w:ascii="Times New Roman" w:eastAsia="Times New Roman" w:hAnsi="Times New Roman" w:cs="Times New Roman"/>
          <w:b/>
          <w:bCs/>
          <w:noProof w:val="0"/>
          <w:sz w:val="28"/>
          <w:szCs w:val="28"/>
          <w:lang w:eastAsia="ru-RU"/>
        </w:rPr>
        <w:t>з ядерної та радіаційної безпеки України</w:t>
      </w:r>
      <w:r w:rsidRPr="004F25D4">
        <w:rPr>
          <w:rFonts w:ascii="Times New Roman" w:eastAsia="Times New Roman" w:hAnsi="Times New Roman" w:cs="Times New Roman"/>
          <w:b/>
          <w:bCs/>
          <w:noProof w:val="0"/>
          <w:sz w:val="28"/>
          <w:szCs w:val="28"/>
          <w:lang w:eastAsia="ru-RU"/>
        </w:rPr>
        <w:tab/>
      </w:r>
      <w:r w:rsidRPr="004F25D4">
        <w:rPr>
          <w:rFonts w:ascii="Times New Roman" w:eastAsia="Times New Roman" w:hAnsi="Times New Roman" w:cs="Times New Roman"/>
          <w:b/>
          <w:bCs/>
          <w:noProof w:val="0"/>
          <w:sz w:val="28"/>
          <w:szCs w:val="28"/>
          <w:lang w:eastAsia="ru-RU"/>
        </w:rPr>
        <w:tab/>
        <w:t xml:space="preserve">       Григорій ПЛАЧКОВ</w:t>
      </w:r>
    </w:p>
    <w:p w:rsidR="004F25D4" w:rsidRPr="004F25D4" w:rsidRDefault="004F25D4" w:rsidP="004F25D4">
      <w:pPr>
        <w:spacing w:after="0" w:line="240" w:lineRule="auto"/>
        <w:rPr>
          <w:rFonts w:ascii="Times New Roman" w:eastAsia="Times New Roman" w:hAnsi="Times New Roman" w:cs="Times New Roman"/>
          <w:noProof w:val="0"/>
          <w:sz w:val="28"/>
          <w:szCs w:val="28"/>
        </w:rPr>
      </w:pPr>
      <w:bookmarkStart w:id="27" w:name="BM10733"/>
      <w:bookmarkEnd w:id="27"/>
      <w:r w:rsidRPr="004F25D4">
        <w:rPr>
          <w:rFonts w:ascii="Times New Roman" w:eastAsia="Times New Roman" w:hAnsi="Times New Roman" w:cs="Times New Roman"/>
          <w:noProof w:val="0"/>
          <w:sz w:val="28"/>
          <w:szCs w:val="28"/>
        </w:rPr>
        <w:t>___ ____________ 2021 р.</w:t>
      </w:r>
    </w:p>
    <w:p w:rsidR="005C64DA" w:rsidRDefault="005C64DA"/>
    <w:sectPr w:rsidR="005C64DA" w:rsidSect="008C7A5D">
      <w:headerReference w:type="default" r:id="rId6"/>
      <w:pgSz w:w="11907" w:h="16839" w:code="9"/>
      <w:pgMar w:top="1134" w:right="577" w:bottom="1134" w:left="1760" w:header="708" w:footer="7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8EF" w:rsidRPr="00577EC5" w:rsidRDefault="004F25D4" w:rsidP="00F678EF">
    <w:pPr>
      <w:pStyle w:val="a3"/>
      <w:framePr w:wrap="auto" w:vAnchor="text" w:hAnchor="margin" w:xAlign="center" w:y="1"/>
      <w:rPr>
        <w:rStyle w:val="a5"/>
        <w:rFonts w:ascii="Times New Roman" w:hAnsi="Times New Roman"/>
      </w:rPr>
    </w:pPr>
    <w:r w:rsidRPr="00577EC5">
      <w:rPr>
        <w:rStyle w:val="a5"/>
        <w:rFonts w:ascii="Times New Roman" w:hAnsi="Times New Roman"/>
      </w:rPr>
      <w:fldChar w:fldCharType="begin"/>
    </w:r>
    <w:r w:rsidRPr="00577EC5">
      <w:rPr>
        <w:rStyle w:val="a5"/>
        <w:rFonts w:ascii="Times New Roman" w:hAnsi="Times New Roman"/>
      </w:rPr>
      <w:instrText xml:space="preserve">PAGE  </w:instrText>
    </w:r>
    <w:r w:rsidRPr="00577EC5">
      <w:rPr>
        <w:rStyle w:val="a5"/>
        <w:rFonts w:ascii="Times New Roman" w:hAnsi="Times New Roman"/>
      </w:rPr>
      <w:fldChar w:fldCharType="separate"/>
    </w:r>
    <w:r>
      <w:rPr>
        <w:rStyle w:val="a5"/>
        <w:rFonts w:ascii="Times New Roman" w:hAnsi="Times New Roman"/>
      </w:rPr>
      <w:t>5</w:t>
    </w:r>
    <w:r w:rsidRPr="00577EC5">
      <w:rPr>
        <w:rStyle w:val="a5"/>
        <w:rFonts w:ascii="Times New Roman" w:hAnsi="Times New Roman"/>
      </w:rPr>
      <w:fldChar w:fldCharType="end"/>
    </w:r>
  </w:p>
  <w:p w:rsidR="00F678EF" w:rsidRDefault="004F25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D4"/>
    <w:rsid w:val="004F25D4"/>
    <w:rsid w:val="005C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FA396-B211-455E-992A-524B6AD5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F25D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F25D4"/>
    <w:rPr>
      <w:noProof/>
      <w:lang w:val="uk-UA"/>
    </w:rPr>
  </w:style>
  <w:style w:type="character" w:styleId="a5">
    <w:name w:val="page number"/>
    <w:basedOn w:val="a0"/>
    <w:uiPriority w:val="99"/>
    <w:rsid w:val="004F25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zakon.rada.gov.ua/laws/show/209-2018-%D0%BF?find=1&amp;text=%D1%81%D1%83%D0%B1" TargetMode="External"/><Relationship Id="rId4" Type="http://schemas.openxmlformats.org/officeDocument/2006/relationships/hyperlink" Target="https://zakon.rada.gov.ua/laws/show/209-2018-%D0%BF?find=1&amp;text=%D1%81%D1%83%D0%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9134</Characters>
  <Application>Microsoft Office Word</Application>
  <DocSecurity>0</DocSecurity>
  <Lines>76</Lines>
  <Paragraphs>21</Paragraphs>
  <ScaleCrop>false</ScaleCrop>
  <Company>SPecialiST RePack</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Савельян</dc:creator>
  <cp:keywords/>
  <dc:description/>
  <cp:lastModifiedBy>Дарья Савельян</cp:lastModifiedBy>
  <cp:revision>1</cp:revision>
  <dcterms:created xsi:type="dcterms:W3CDTF">2021-11-09T09:52:00Z</dcterms:created>
  <dcterms:modified xsi:type="dcterms:W3CDTF">2021-11-09T09:52:00Z</dcterms:modified>
</cp:coreProperties>
</file>