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FAFE" w14:textId="77777777" w:rsidR="00263EE3" w:rsidRPr="009B3534" w:rsidRDefault="00263EE3" w:rsidP="00263EE3">
      <w:pPr>
        <w:jc w:val="right"/>
        <w:rPr>
          <w:sz w:val="28"/>
          <w:szCs w:val="28"/>
        </w:rPr>
      </w:pPr>
      <w:r w:rsidRPr="009B3534">
        <w:rPr>
          <w:sz w:val="28"/>
          <w:szCs w:val="28"/>
        </w:rPr>
        <w:t>ЗАТВЕРДЖЕНО</w:t>
      </w:r>
      <w:r w:rsidRPr="009B3534">
        <w:rPr>
          <w:sz w:val="28"/>
          <w:szCs w:val="28"/>
        </w:rPr>
        <w:br/>
      </w:r>
      <w:r w:rsidRPr="009B3534">
        <w:rPr>
          <w:sz w:val="28"/>
          <w:szCs w:val="28"/>
        </w:rPr>
        <w:br/>
        <w:t>постановою Кабінету Міністрів України</w:t>
      </w:r>
      <w:r w:rsidRPr="009B3534">
        <w:rPr>
          <w:sz w:val="28"/>
          <w:szCs w:val="28"/>
        </w:rPr>
        <w:br/>
        <w:t>від _______ р. № ____</w:t>
      </w:r>
    </w:p>
    <w:p w14:paraId="7531BFA2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10919022" w14:textId="77777777" w:rsidR="00263EE3" w:rsidRPr="009B3534" w:rsidRDefault="00263EE3" w:rsidP="00263EE3">
      <w:pPr>
        <w:jc w:val="center"/>
        <w:rPr>
          <w:sz w:val="28"/>
          <w:szCs w:val="28"/>
        </w:rPr>
      </w:pPr>
    </w:p>
    <w:p w14:paraId="3B531994" w14:textId="77777777" w:rsidR="00263EE3" w:rsidRPr="009B3534" w:rsidRDefault="00263EE3" w:rsidP="00263EE3">
      <w:pPr>
        <w:jc w:val="center"/>
        <w:rPr>
          <w:sz w:val="28"/>
          <w:szCs w:val="28"/>
        </w:rPr>
      </w:pPr>
      <w:r w:rsidRPr="009B3534">
        <w:rPr>
          <w:sz w:val="28"/>
          <w:szCs w:val="28"/>
        </w:rPr>
        <w:t>ПЕРЕЛІК</w:t>
      </w:r>
      <w:r w:rsidRPr="009B3534">
        <w:rPr>
          <w:sz w:val="28"/>
          <w:szCs w:val="28"/>
        </w:rPr>
        <w:br/>
        <w:t>постанов Кабінету Міністрів України, що втратили чинність</w:t>
      </w:r>
    </w:p>
    <w:p w14:paraId="7E092990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408C819B" w14:textId="77777777" w:rsidR="00263EE3" w:rsidRPr="003A6E60" w:rsidRDefault="00263EE3" w:rsidP="00263EE3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B3534">
        <w:rPr>
          <w:sz w:val="28"/>
          <w:szCs w:val="28"/>
        </w:rPr>
        <w:t>1. Постанова Кабінету Міністрів України від 4 серпня 1997 р. № 847</w:t>
      </w:r>
      <w:r w:rsidRPr="003A6E60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>«</w:t>
      </w:r>
      <w:r w:rsidRPr="003A6E60">
        <w:rPr>
          <w:bCs/>
          <w:color w:val="000000"/>
          <w:sz w:val="28"/>
          <w:szCs w:val="28"/>
          <w:shd w:val="clear" w:color="auto" w:fill="FFFFFF"/>
        </w:rPr>
        <w:t>Про створення Державного регістру джерел іонізуючого випромінювання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3A6E60">
        <w:rPr>
          <w:sz w:val="28"/>
          <w:szCs w:val="28"/>
        </w:rPr>
        <w:t xml:space="preserve"> </w:t>
      </w:r>
      <w:r w:rsidRPr="009B3534">
        <w:rPr>
          <w:sz w:val="28"/>
          <w:szCs w:val="28"/>
        </w:rPr>
        <w:t>(Офіційний вісник України</w:t>
      </w:r>
      <w:r w:rsidRPr="003A6E60">
        <w:rPr>
          <w:sz w:val="28"/>
          <w:szCs w:val="28"/>
        </w:rPr>
        <w:t>,</w:t>
      </w:r>
      <w:r w:rsidRPr="003A6E60">
        <w:rPr>
          <w:rStyle w:val="Strong"/>
          <w:color w:val="000000"/>
          <w:sz w:val="28"/>
          <w:szCs w:val="28"/>
        </w:rPr>
        <w:t xml:space="preserve"> </w:t>
      </w:r>
      <w:r w:rsidRPr="003A6E60">
        <w:rPr>
          <w:rFonts w:eastAsia="Times New Roman"/>
          <w:bCs/>
          <w:color w:val="000000"/>
          <w:sz w:val="28"/>
          <w:szCs w:val="28"/>
        </w:rPr>
        <w:t>1997 р., № 32)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p w14:paraId="695500BB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3534">
        <w:rPr>
          <w:sz w:val="28"/>
          <w:szCs w:val="28"/>
        </w:rPr>
        <w:t>. Пункт 24 </w:t>
      </w:r>
      <w:hyperlink r:id="rId6" w:tgtFrame="_blank" w:history="1">
        <w:r w:rsidRPr="00263EE3">
          <w:rPr>
            <w:rStyle w:val="Hyperlink"/>
            <w:color w:val="auto"/>
            <w:sz w:val="28"/>
            <w:szCs w:val="28"/>
            <w:u w:val="none"/>
          </w:rPr>
          <w:t>змін, що вносяться до постанов Кабінету Міністрів України</w:t>
        </w:r>
      </w:hyperlink>
      <w:r w:rsidRPr="00263EE3">
        <w:rPr>
          <w:sz w:val="28"/>
          <w:szCs w:val="28"/>
        </w:rPr>
        <w:t xml:space="preserve">, </w:t>
      </w:r>
      <w:r w:rsidRPr="009B3534">
        <w:rPr>
          <w:sz w:val="28"/>
          <w:szCs w:val="28"/>
        </w:rPr>
        <w:t xml:space="preserve">затверджених постановою Кабінету Міністрів України від 18 жовтня 1999 р. № 1919 (Офіційний вісник України, 1999 р., № 42, ст. 2096). </w:t>
      </w:r>
    </w:p>
    <w:p w14:paraId="7D09F593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021EFAF9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534">
        <w:rPr>
          <w:sz w:val="28"/>
          <w:szCs w:val="28"/>
        </w:rPr>
        <w:t xml:space="preserve">. Пункт 2 постанови Кабінету Міністрів України від 16 листопада 2000 р. № 1718 «Деякі питання державного регулювання діяльності з використання джерел іонізуючого випромінювання(Офіційний вісник України 2000 р., № 47, </w:t>
      </w:r>
      <w:r>
        <w:rPr>
          <w:sz w:val="28"/>
          <w:szCs w:val="28"/>
        </w:rPr>
        <w:t>ст.</w:t>
      </w:r>
      <w:r w:rsidRPr="009B3534">
        <w:rPr>
          <w:sz w:val="28"/>
          <w:szCs w:val="28"/>
        </w:rPr>
        <w:t xml:space="preserve"> 2034).</w:t>
      </w:r>
    </w:p>
    <w:p w14:paraId="798ECB97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76255558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3534">
        <w:rPr>
          <w:sz w:val="28"/>
          <w:szCs w:val="28"/>
        </w:rPr>
        <w:t xml:space="preserve">. Постанова Кабінету Міністрів України від 18 січня 2003 р. № 51 «Про внесення змін до постанови Кабінету Міністрів України від 4 серпня 1997 р. № 847 та визнання такою, що втратила чинність,  постанови Кабінету Міністрів України від 17 вересня 1996 р. № 1123» (Офіційний вісник України 2003 р., № 4, </w:t>
      </w:r>
      <w:r>
        <w:rPr>
          <w:sz w:val="28"/>
          <w:szCs w:val="28"/>
        </w:rPr>
        <w:t>ст.</w:t>
      </w:r>
      <w:r w:rsidRPr="009B3534">
        <w:rPr>
          <w:sz w:val="28"/>
          <w:szCs w:val="28"/>
        </w:rPr>
        <w:t xml:space="preserve"> 112).</w:t>
      </w:r>
    </w:p>
    <w:p w14:paraId="1147FAB2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11693D88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3534">
        <w:rPr>
          <w:sz w:val="28"/>
          <w:szCs w:val="28"/>
        </w:rPr>
        <w:t xml:space="preserve">. Постанова Кабінету Міністрів України від 31 серпня 2005 р. № 846 «Про внесення змін до постанови Кабінету  Міністрів України від 4 серпня 1997 р. № 847». (Офіційний вісник України  2005 р., № 36, </w:t>
      </w:r>
      <w:r>
        <w:rPr>
          <w:sz w:val="28"/>
          <w:szCs w:val="28"/>
        </w:rPr>
        <w:t>ст.</w:t>
      </w:r>
      <w:r w:rsidRPr="009B3534">
        <w:rPr>
          <w:sz w:val="28"/>
          <w:szCs w:val="28"/>
        </w:rPr>
        <w:t xml:space="preserve"> 2187).</w:t>
      </w:r>
    </w:p>
    <w:p w14:paraId="0D6A4D19" w14:textId="77777777" w:rsidR="00263EE3" w:rsidRPr="00263EE3" w:rsidRDefault="00263EE3" w:rsidP="00263EE3">
      <w:pPr>
        <w:jc w:val="both"/>
        <w:rPr>
          <w:sz w:val="28"/>
          <w:szCs w:val="28"/>
        </w:rPr>
      </w:pPr>
    </w:p>
    <w:p w14:paraId="421C5E85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 w:rsidRPr="00263EE3">
        <w:rPr>
          <w:sz w:val="28"/>
          <w:szCs w:val="28"/>
        </w:rPr>
        <w:t>6. Пункт 1 </w:t>
      </w:r>
      <w:hyperlink r:id="rId7" w:tgtFrame="_blank" w:history="1">
        <w:r w:rsidRPr="00263EE3">
          <w:rPr>
            <w:rStyle w:val="Hyperlink"/>
            <w:color w:val="auto"/>
            <w:sz w:val="28"/>
            <w:szCs w:val="28"/>
            <w:u w:val="none"/>
          </w:rPr>
          <w:t>змін, що вносяться до постанов Кабінету Міністрів України</w:t>
        </w:r>
      </w:hyperlink>
      <w:r w:rsidRPr="009B3534">
        <w:rPr>
          <w:sz w:val="28"/>
          <w:szCs w:val="28"/>
        </w:rPr>
        <w:t xml:space="preserve"> з питань державної реєстрації джерел іонізуючого випромінювання, затверджених постановою Кабінету Міністрів України від 24 жовтня 2007 р. № 1253 «Про внесення змін до постанов Кабінету Міністрів України з питань державної реєстрації джерел іонізуючого випромінювання» (Офіційний вісник України  2007 р., № 81, </w:t>
      </w:r>
      <w:r>
        <w:rPr>
          <w:sz w:val="28"/>
          <w:szCs w:val="28"/>
        </w:rPr>
        <w:t xml:space="preserve">ст. </w:t>
      </w:r>
      <w:r w:rsidRPr="009B3534">
        <w:rPr>
          <w:sz w:val="28"/>
          <w:szCs w:val="28"/>
        </w:rPr>
        <w:t>3017).</w:t>
      </w:r>
    </w:p>
    <w:p w14:paraId="5562F51F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50629A2D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3534">
        <w:rPr>
          <w:sz w:val="28"/>
          <w:szCs w:val="28"/>
        </w:rPr>
        <w:t xml:space="preserve">. Постанова Кабінету Міністрів України від 17 квітня 2008 р. № 359 «Про доповнення пункту 14 Положення про Державний регістр джерел іонізуючого випромінювання і порядок оплати послуг з їх реєстрації (Офіційний вісник України  2008 р., № 31, </w:t>
      </w:r>
      <w:r>
        <w:rPr>
          <w:sz w:val="28"/>
          <w:szCs w:val="28"/>
        </w:rPr>
        <w:t xml:space="preserve">ст. </w:t>
      </w:r>
      <w:r w:rsidRPr="009B3534">
        <w:rPr>
          <w:sz w:val="28"/>
          <w:szCs w:val="28"/>
        </w:rPr>
        <w:t xml:space="preserve"> 970).</w:t>
      </w:r>
    </w:p>
    <w:p w14:paraId="71C18A1C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28DC453E" w14:textId="77777777" w:rsidR="00263EE3" w:rsidRPr="009B3534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B3534">
        <w:rPr>
          <w:sz w:val="28"/>
          <w:szCs w:val="28"/>
        </w:rPr>
        <w:t xml:space="preserve">. Пункт 2 постанови Кабінету Міністрів України від 18 червня 2012 р. № 544 «Про затвердження Порядку використання коштів, передбачених у державному бюджеті для фінансування ведення Державного регістру джерел іонізуючого випромінювання, та внесення змін до постанови Кабінету Міністрів України від 4 серпня 1997 р. № 847» (Офіційний вісник України 2012 р., № 47, </w:t>
      </w:r>
      <w:r>
        <w:rPr>
          <w:sz w:val="28"/>
          <w:szCs w:val="28"/>
        </w:rPr>
        <w:t>ст.</w:t>
      </w:r>
      <w:r w:rsidRPr="009B3534">
        <w:rPr>
          <w:sz w:val="28"/>
          <w:szCs w:val="28"/>
        </w:rPr>
        <w:t xml:space="preserve"> 1830).</w:t>
      </w:r>
    </w:p>
    <w:p w14:paraId="255912BF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6530FE34" w14:textId="77777777" w:rsidR="00263EE3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B3534">
        <w:rPr>
          <w:sz w:val="28"/>
          <w:szCs w:val="28"/>
        </w:rPr>
        <w:t>Постанова Кабінету Міністрів України від 16 березня 1999 р. № 406 «Про порядок створення єдиної державної системи контролю та обліку індивідуальних доз опромінення населення» (Офіційни</w:t>
      </w:r>
      <w:r>
        <w:rPr>
          <w:sz w:val="28"/>
          <w:szCs w:val="28"/>
        </w:rPr>
        <w:t>й вісник України, 1999 р., № 11</w:t>
      </w:r>
      <w:r w:rsidRPr="009B3534">
        <w:rPr>
          <w:sz w:val="28"/>
          <w:szCs w:val="28"/>
        </w:rPr>
        <w:t xml:space="preserve">). </w:t>
      </w:r>
    </w:p>
    <w:p w14:paraId="23950269" w14:textId="77777777" w:rsidR="00263EE3" w:rsidRDefault="00263EE3" w:rsidP="00263EE3">
      <w:pPr>
        <w:ind w:firstLine="708"/>
        <w:jc w:val="both"/>
        <w:rPr>
          <w:sz w:val="28"/>
          <w:szCs w:val="28"/>
        </w:rPr>
      </w:pPr>
    </w:p>
    <w:p w14:paraId="268A30BE" w14:textId="77777777" w:rsidR="00263EE3" w:rsidRDefault="00263EE3" w:rsidP="00263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3534">
        <w:rPr>
          <w:sz w:val="28"/>
          <w:szCs w:val="28"/>
        </w:rPr>
        <w:t xml:space="preserve">. Постанова Кабінету Міністрів України від 23 квітні 2001 р. № 379 «Про затвердження Порядку створення єдиної державної системи контролю та обліку індивідуальних доз опромінення населення» (Офіційний вісник України 2001 р., № 17, </w:t>
      </w:r>
      <w:r>
        <w:rPr>
          <w:sz w:val="28"/>
          <w:szCs w:val="28"/>
        </w:rPr>
        <w:t>ст.</w:t>
      </w:r>
      <w:r w:rsidRPr="009B3534">
        <w:rPr>
          <w:sz w:val="28"/>
          <w:szCs w:val="28"/>
        </w:rPr>
        <w:t xml:space="preserve"> 750).</w:t>
      </w:r>
    </w:p>
    <w:p w14:paraId="1E7C9E26" w14:textId="77777777" w:rsidR="00263EE3" w:rsidRPr="003A6E60" w:rsidRDefault="00263EE3" w:rsidP="00263EE3">
      <w:pPr>
        <w:ind w:firstLine="708"/>
        <w:jc w:val="both"/>
        <w:rPr>
          <w:sz w:val="28"/>
          <w:szCs w:val="28"/>
        </w:rPr>
      </w:pPr>
      <w:r w:rsidRPr="003A6E60">
        <w:rPr>
          <w:sz w:val="28"/>
          <w:szCs w:val="28"/>
        </w:rPr>
        <w:t>_______________________________________________________</w:t>
      </w:r>
    </w:p>
    <w:p w14:paraId="2DCBE954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02C306F9" w14:textId="77777777" w:rsidR="00263EE3" w:rsidRPr="009B3534" w:rsidRDefault="00263EE3" w:rsidP="00263EE3">
      <w:pPr>
        <w:jc w:val="both"/>
        <w:rPr>
          <w:sz w:val="28"/>
          <w:szCs w:val="28"/>
        </w:rPr>
      </w:pPr>
    </w:p>
    <w:p w14:paraId="0EEF2E90" w14:textId="77777777" w:rsidR="00263EE3" w:rsidRPr="003A6E60" w:rsidRDefault="00263EE3" w:rsidP="00263EE3">
      <w:pPr>
        <w:jc w:val="both"/>
        <w:rPr>
          <w:sz w:val="28"/>
          <w:szCs w:val="28"/>
        </w:rPr>
      </w:pPr>
      <w:r w:rsidRPr="009B3534">
        <w:rPr>
          <w:sz w:val="28"/>
          <w:szCs w:val="28"/>
        </w:rPr>
        <w:tab/>
      </w:r>
      <w:bookmarkStart w:id="0" w:name="n3"/>
      <w:bookmarkEnd w:id="0"/>
    </w:p>
    <w:p w14:paraId="08DA1552" w14:textId="77777777" w:rsidR="006C603F" w:rsidRDefault="006C603F"/>
    <w:sectPr w:rsidR="006C603F" w:rsidSect="00263E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97EB" w14:textId="77777777" w:rsidR="003061D5" w:rsidRDefault="003061D5">
      <w:r>
        <w:separator/>
      </w:r>
    </w:p>
  </w:endnote>
  <w:endnote w:type="continuationSeparator" w:id="0">
    <w:p w14:paraId="433FDE40" w14:textId="77777777" w:rsidR="003061D5" w:rsidRDefault="003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AE73" w14:textId="77777777" w:rsidR="003061D5" w:rsidRDefault="003061D5">
      <w:r>
        <w:separator/>
      </w:r>
    </w:p>
  </w:footnote>
  <w:footnote w:type="continuationSeparator" w:id="0">
    <w:p w14:paraId="403E5CA6" w14:textId="77777777" w:rsidR="003061D5" w:rsidRDefault="0030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9185" w14:textId="77777777" w:rsidR="00263EE3" w:rsidRDefault="00263EE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53F12" w:rsidRPr="00753F12">
      <w:rPr>
        <w:noProof/>
        <w:lang w:val="ru-RU"/>
      </w:rPr>
      <w:t>2</w:t>
    </w:r>
    <w:r>
      <w:fldChar w:fldCharType="end"/>
    </w:r>
  </w:p>
  <w:p w14:paraId="15748292" w14:textId="77777777" w:rsidR="00263EE3" w:rsidRDefault="00263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3"/>
    <w:rsid w:val="00086072"/>
    <w:rsid w:val="00263EE3"/>
    <w:rsid w:val="003061D5"/>
    <w:rsid w:val="005E7131"/>
    <w:rsid w:val="006B2411"/>
    <w:rsid w:val="006C603F"/>
    <w:rsid w:val="00753F12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A37B"/>
  <w15:chartTrackingRefBased/>
  <w15:docId w15:val="{6EA97448-77BD-49C5-AD43-CD9B1B1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E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63EE3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Hyperlink">
    <w:name w:val="Hyperlink"/>
    <w:semiHidden/>
    <w:rsid w:val="00263EE3"/>
    <w:rPr>
      <w:rFonts w:cs="Times New Roman"/>
      <w:color w:val="0000FF"/>
      <w:u w:val="single"/>
    </w:rPr>
  </w:style>
  <w:style w:type="character" w:styleId="Strong">
    <w:name w:val="Strong"/>
    <w:qFormat/>
    <w:rsid w:val="00263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E3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19-9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19-99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Мишковська Антоніна Андріївна</dc:creator>
  <cp:keywords/>
  <dc:description/>
  <cp:lastModifiedBy>Maiboroda Ksenia</cp:lastModifiedBy>
  <cp:revision>2</cp:revision>
  <cp:lastPrinted>2019-10-31T06:39:00Z</cp:lastPrinted>
  <dcterms:created xsi:type="dcterms:W3CDTF">2020-09-15T15:17:00Z</dcterms:created>
  <dcterms:modified xsi:type="dcterms:W3CDTF">2020-09-15T15:17:00Z</dcterms:modified>
</cp:coreProperties>
</file>