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80E59" w14:textId="77777777" w:rsidR="004D5A69" w:rsidRPr="004D5A69" w:rsidRDefault="004D5A69" w:rsidP="004D5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ОРІЄНТОВНИЙ ПЛАН</w:t>
      </w:r>
    </w:p>
    <w:p w14:paraId="1A4B565C" w14:textId="77777777" w:rsidR="004D5A69" w:rsidRPr="004D5A69" w:rsidRDefault="004D5A69" w:rsidP="004D5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проведення консультацій з громадськістю</w:t>
      </w:r>
    </w:p>
    <w:p w14:paraId="4FFD59AD" w14:textId="3DC536D8" w:rsidR="004D5A69" w:rsidRPr="004D5A69" w:rsidRDefault="004D5A69" w:rsidP="004D5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Державною інспекцією ядерного регулювання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</w:t>
      </w:r>
      <w:r w:rsidRPr="004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на 2020 рік</w:t>
      </w:r>
    </w:p>
    <w:p w14:paraId="45661026" w14:textId="77777777" w:rsidR="004D5A69" w:rsidRPr="004D5A69" w:rsidRDefault="004D5A69" w:rsidP="004D5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 </w:t>
      </w:r>
    </w:p>
    <w:tbl>
      <w:tblPr>
        <w:tblW w:w="150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509"/>
        <w:gridCol w:w="4252"/>
        <w:gridCol w:w="2552"/>
        <w:gridCol w:w="1843"/>
        <w:gridCol w:w="3402"/>
      </w:tblGrid>
      <w:tr w:rsidR="004D5A69" w:rsidRPr="004D5A69" w14:paraId="011C8E70" w14:textId="77777777" w:rsidTr="004D5A69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548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№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86E5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Питання або</w:t>
            </w:r>
          </w:p>
          <w:p w14:paraId="0CF506E4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проєкт</w:t>
            </w:r>
            <w:proofErr w:type="spellEnd"/>
          </w:p>
          <w:p w14:paraId="2F160A82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нормативно-</w:t>
            </w:r>
          </w:p>
          <w:p w14:paraId="7B9DE11C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правового 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акта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1DEBD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Захід, що</w:t>
            </w:r>
          </w:p>
          <w:p w14:paraId="785AE454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проводитиметься у</w:t>
            </w:r>
          </w:p>
          <w:p w14:paraId="51F66B77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рамках консультацій</w:t>
            </w:r>
          </w:p>
          <w:p w14:paraId="7585A54B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з громадськістю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321F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Строк проведення</w:t>
            </w:r>
          </w:p>
          <w:p w14:paraId="18469D1D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консультацій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630CF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Заінтересовані сторони,</w:t>
            </w:r>
          </w:p>
          <w:p w14:paraId="508B55C8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яких планується</w:t>
            </w:r>
          </w:p>
          <w:p w14:paraId="0C66B8AB" w14:textId="2DE23586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залучити до</w:t>
            </w:r>
          </w:p>
          <w:p w14:paraId="5BC737E2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консультацій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C90C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Контактні дані</w:t>
            </w:r>
          </w:p>
          <w:p w14:paraId="19A89313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особи/структурного</w:t>
            </w:r>
          </w:p>
          <w:p w14:paraId="731EFED7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підрозділу,</w:t>
            </w:r>
          </w:p>
          <w:p w14:paraId="07236E21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відповідального за</w:t>
            </w:r>
          </w:p>
          <w:p w14:paraId="617D9363" w14:textId="6B479D13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 xml:space="preserve"> </w:t>
            </w: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консультацій</w:t>
            </w:r>
          </w:p>
          <w:p w14:paraId="298C2963" w14:textId="77777777" w:rsidR="004D5A69" w:rsidRPr="004D5A69" w:rsidRDefault="004D5A69" w:rsidP="004D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(телефон, </w:t>
            </w: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)</w:t>
            </w:r>
          </w:p>
        </w:tc>
      </w:tr>
      <w:tr w:rsidR="004D5A69" w:rsidRPr="004D5A69" w14:paraId="48B0E306" w14:textId="77777777" w:rsidTr="004D5A69"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1F8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1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4FE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Забезпечення відкритості і доступності діяльності органів державної влади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F6BA" w14:textId="5287283C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Оперативна підготовка та розміщення на 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вебсайті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Держатомрегулювання інформаційних повідомлень про стан безпеки на АЕС, найважливіші події та рішення з питань формування та реалізації державної політики у сфері ядерної та радіаційної безпеки.</w:t>
            </w: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11F1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Протягом року, відповідно до наказу від 25.06.11 №95 «Про супровід 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вебсайту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Держатомрегулювання України»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3124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3220414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1A75D9D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3633407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673DA90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438AD63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404930A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B8E38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4BEBCC3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30072E7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4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  <w:p w14:paraId="1E8E005E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UA"/>
              </w:rPr>
              <w:t> </w:t>
            </w:r>
          </w:p>
        </w:tc>
      </w:tr>
      <w:tr w:rsidR="004D5A69" w:rsidRPr="004D5A69" w14:paraId="179039BC" w14:textId="77777777" w:rsidTr="004D5A69"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244F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5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C347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57C6A" w14:textId="261F749E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Підтримка 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вебсайту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питань ядерної безпеки, радіаційного захисту та нерозповсюдження ядерної зброї в Україні як допоміжного інструменту інформування громадськості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CE7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8856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7AC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ДНТЦ ЯРБ</w:t>
            </w:r>
          </w:p>
          <w:p w14:paraId="02CD5DF8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5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uk-UA" w:eastAsia="ru-UA"/>
                </w:rPr>
                <w:t>tv_verbytska@sstc.com.ua</w:t>
              </w:r>
            </w:hyperlink>
          </w:p>
          <w:p w14:paraId="1B9AAA9E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</w:tr>
      <w:tr w:rsidR="004D5A69" w:rsidRPr="004D5A69" w14:paraId="5A30C312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8C9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EFB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Громадське обговорення проектів нормативно-правових актів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97440" w14:textId="5AAC3B6B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 електронних консультацій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допомогою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вебсайту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 xml:space="preserve"> 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Держатомрегулювання та урядового 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вебсайту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«Громадянське суспільство і влада»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AD5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Протягом року згідно з Планом нормативного регулювання Держатомрегулювання</w:t>
            </w:r>
          </w:p>
          <w:p w14:paraId="5060BB2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(ПНР-2020)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79B8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1B15AA3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FA73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242FD64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342713D6" w14:textId="6A8F78B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e-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:</w:t>
            </w:r>
            <w:hyperlink r:id="rId6" w:history="1">
              <w:r w:rsidRPr="004D5A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UA" w:eastAsia="ru-UA"/>
                </w:rPr>
                <w:t>gavryuk@hq.snrc.gov.ua</w:t>
              </w:r>
            </w:hyperlink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 </w:t>
            </w:r>
          </w:p>
        </w:tc>
      </w:tr>
      <w:tr w:rsidR="004D5A69" w:rsidRPr="004D5A69" w14:paraId="0B8020AF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6A9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458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Безпечне використання ядерної енергії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E68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 у навчальних закладах інформаційно-навчальних заходів з питань безпечного використання ядерної енергії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07F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Щоквартально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3B51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435248D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09B8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661C1BFB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5F6A490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7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1F7978A7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813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lastRenderedPageBreak/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3D1D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Доповідь про стан ядерної та радіаційної безпеки в Україні у 2019 році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58A5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Підготовка та розповсюдження Доповіді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A4D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 1 квітня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C50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2CB6CAD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C61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55B0089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5D479DB1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8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5B392EE6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60F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4D81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Всебічне і об'єктивне висвітлення діяльності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br/>
              <w:t>органів державної влади та органів місцевого  самоврядування засобами масової інформації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434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Сприяння висвітленню ЗМІ заходів щодо використання ядерної енергії, а також щодо підвищення рівня культури ядерної безпеки в атомній енергетиці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68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Постійно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B4D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27DD56A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0CA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4D5EEB9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4D80A4A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9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2AA57B74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090B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BC8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Оперативне розв'язання різноманітних проблем особистого та 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загальносоціального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характеру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05C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 особистого прийому громадян керівництвом Держатомрегулювання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2D0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Двічі на місяць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7D4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3C55B97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548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1D8ED00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0ACE628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0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2F3A0355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D86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90E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Забезпечення реалізації та гарантування конституційного права на звернення до органів державної влади та органів місцевого самоврядування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C61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 «гарячих» телефонних ліній з питань регулювання ядерної та радіаційної безпеки в Україні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383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Двічі на місяць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7F1B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0E08029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7C47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1618641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40C3B66B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1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7E1C30AA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B34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6641" w14:textId="1FC99DAD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Створення механізмів реалізації права кожного на доступ до публічної інформації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8F3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Забезпечення доступу громадян до публічної інформації, розпорядником якої є Держатомрегулювання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6B3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Постійно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53F81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6411EA8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E9BB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2E88026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32D05A1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2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21157C34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D89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lastRenderedPageBreak/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8721E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Забезпечення участі громадян в управлінні державними справами, здійснення громадського контролю за діяльністю органів виконавчої влади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EC64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Супровід роботи Громадської ради при Держатомрегулюванні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8B841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Щокварталу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6D3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2E774AB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4A3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1521A2C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466EBB5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3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35A63087" w14:textId="77777777" w:rsidTr="004D5A69"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A5F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10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DA3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Налагодження механізмів ефективної взаємодії з громадськістю</w:t>
            </w:r>
          </w:p>
          <w:p w14:paraId="7FDCCE7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AA0E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Організація та проведення регулярних робочих зустрічей з громадськістю в регіонах розташування ядерних установок, підприємств з видобування уранових руд та об’єктів, призначених для поводження з радіоактивними відходами з обговорення актуальних питань забезпечення ядерної та радіаційної безпеки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AF3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Кожного півріччя</w:t>
            </w:r>
          </w:p>
          <w:p w14:paraId="6CDF439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246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144EDCA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307322C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4C0AADD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50BB369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392A2EE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2255100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3455CA4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5A3D8318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04DB1B3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E61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71783F58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2D23133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4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288C44F7" w14:textId="77777777" w:rsidTr="004D5A69"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0805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5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74BA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80F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  відкритих  засідань  Колегії Держатомрегулювання з розгляду питань щодо безпеки використання ядерної енергії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47A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Відповідно до Плану робот Колегії Держатомрегулювання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467B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B00F0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Сектретар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Колегії Держатомрегулювання</w:t>
            </w:r>
          </w:p>
          <w:p w14:paraId="7FEFD8E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(044) 277-12-04</w:t>
            </w:r>
          </w:p>
          <w:p w14:paraId="2F609DA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 </w:t>
            </w:r>
            <w:hyperlink r:id="rId15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uk-UA" w:eastAsia="ru-UA"/>
                </w:rPr>
                <w:t> 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knyazhnytska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uk-UA" w:eastAsia="ru-UA"/>
                </w:rPr>
                <w:t>@hq.snrc.gov.ua</w:t>
              </w:r>
            </w:hyperlink>
          </w:p>
        </w:tc>
      </w:tr>
      <w:tr w:rsidR="004D5A69" w:rsidRPr="004D5A69" w14:paraId="118AAA7C" w14:textId="77777777" w:rsidTr="004D5A69"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E8DE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11</w:t>
            </w:r>
          </w:p>
        </w:tc>
        <w:tc>
          <w:tcPr>
            <w:tcW w:w="25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6860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Сприяння врахуванню громадської думки під час формування та реалізації державної політики</w:t>
            </w:r>
          </w:p>
          <w:p w14:paraId="7AE15DD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C98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Опрацювання та узагальнення висловлених у зверненнях громадян зауважень і пропозицій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1C2D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Постійно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9B0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1888145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416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1B13CB6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  <w:p w14:paraId="617031F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2838FBD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2D22224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6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1B5F1333" w14:textId="77777777" w:rsidTr="004D5A69"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B079B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25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F6D66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49C5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 публічного громадського обговорення продовження терміну експлуатації енергоблоку №5 Запорізької АЕС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E84F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Перше півріччя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00C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мешканці регіону розташування Запорізької АЕС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1C994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</w:tr>
      <w:tr w:rsidR="004D5A69" w:rsidRPr="004D5A69" w14:paraId="3620FC6D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05CAD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lastRenderedPageBreak/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27D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Актуальні питання ядерної та радіаційної безпеки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8E5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Проведення разом з громадськими організаціями заходів (семінарів, конференцій, симпозіумів) з питань безпеки використання ядерної енергії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4EE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Протягом року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4BA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3A6883E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3C8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2956250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68D7B3FE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7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  <w:tr w:rsidR="004D5A69" w:rsidRPr="004D5A69" w14:paraId="588BF679" w14:textId="77777777" w:rsidTr="004D5A69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C3AE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UA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BB23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Формування та реалізація державної політики у сфері безпеки використання ядерної енергії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E7C9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Вивчення громадської думки з питань формування та реалізації державної політики у сфері безпеки використання ядерної енергії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DB1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До 20 грудня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EFBA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Усі групи населення, громадськість</w:t>
            </w:r>
          </w:p>
          <w:p w14:paraId="32407B67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AE72C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Сектор інформаційно-аналітичного забезпечення та зв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  <w:t>’</w:t>
            </w: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язків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 з громадськістю</w:t>
            </w:r>
          </w:p>
          <w:p w14:paraId="79136B22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proofErr w:type="spellStart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тел</w:t>
            </w:r>
            <w:proofErr w:type="spellEnd"/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UA"/>
              </w:rPr>
              <w:t>. 277-12-02</w:t>
            </w:r>
          </w:p>
          <w:p w14:paraId="7901E3C5" w14:textId="77777777" w:rsidR="004D5A69" w:rsidRPr="004D5A69" w:rsidRDefault="004D5A69" w:rsidP="004D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e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-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mail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  <w:r w:rsidRPr="004D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UA"/>
              </w:rPr>
              <w:t> </w:t>
            </w:r>
            <w:hyperlink r:id="rId18" w:history="1"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gavryuk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@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hq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snrc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gov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ru-RU" w:eastAsia="ru-UA"/>
                </w:rPr>
                <w:t>.</w:t>
              </w:r>
              <w:r w:rsidRPr="004D5A69">
                <w:rPr>
                  <w:rFonts w:ascii="Times New Roman" w:eastAsia="Times New Roman" w:hAnsi="Times New Roman" w:cs="Times New Roman"/>
                  <w:color w:val="5169B8"/>
                  <w:sz w:val="24"/>
                  <w:szCs w:val="24"/>
                  <w:u w:val="single"/>
                  <w:lang w:val="en-US" w:eastAsia="ru-UA"/>
                </w:rPr>
                <w:t>ua</w:t>
              </w:r>
            </w:hyperlink>
          </w:p>
        </w:tc>
      </w:tr>
    </w:tbl>
    <w:p w14:paraId="0C7B6E2E" w14:textId="77777777" w:rsidR="004D5A69" w:rsidRPr="004D5A69" w:rsidRDefault="004D5A69" w:rsidP="004D5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 </w:t>
      </w:r>
    </w:p>
    <w:p w14:paraId="763E959A" w14:textId="77777777" w:rsidR="004D5A69" w:rsidRPr="004D5A69" w:rsidRDefault="004D5A69" w:rsidP="004D5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UA"/>
        </w:rPr>
        <w:t> </w:t>
      </w:r>
    </w:p>
    <w:p w14:paraId="06F693D1" w14:textId="0388A176" w:rsidR="004D5A69" w:rsidRPr="004D5A69" w:rsidRDefault="004D5A69" w:rsidP="004D5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Завідувач Сектору інформаційно-</w:t>
      </w:r>
    </w:p>
    <w:p w14:paraId="3C91667C" w14:textId="77777777" w:rsidR="004D5A69" w:rsidRPr="004D5A69" w:rsidRDefault="004D5A69" w:rsidP="004D5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аналітичного забезпечення та</w:t>
      </w:r>
    </w:p>
    <w:p w14:paraId="3115674F" w14:textId="77777777" w:rsidR="004D5A69" w:rsidRPr="004D5A69" w:rsidRDefault="004D5A69" w:rsidP="004D5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UA" w:eastAsia="ru-UA"/>
        </w:rPr>
      </w:pPr>
      <w:r w:rsidRPr="004D5A6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зв</w:t>
      </w:r>
      <w:r w:rsidRPr="004D5A69">
        <w:rPr>
          <w:rFonts w:ascii="Times New Roman" w:eastAsia="Times New Roman" w:hAnsi="Times New Roman" w:cs="Times New Roman"/>
          <w:color w:val="000000"/>
          <w:sz w:val="26"/>
          <w:szCs w:val="26"/>
          <w:lang w:val="ru-UA" w:eastAsia="ru-UA"/>
        </w:rPr>
        <w:t>’</w:t>
      </w:r>
      <w:proofErr w:type="spellStart"/>
      <w:r w:rsidRPr="004D5A6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язків</w:t>
      </w:r>
      <w:proofErr w:type="spellEnd"/>
      <w:r w:rsidRPr="004D5A6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UA"/>
        </w:rPr>
        <w:t> з громадськістю (самостійний)                                                                                                                                 Анна ГАВРЮК</w:t>
      </w:r>
    </w:p>
    <w:p w14:paraId="3116889D" w14:textId="77777777" w:rsidR="00853102" w:rsidRPr="004D5A69" w:rsidRDefault="00853102">
      <w:pPr>
        <w:rPr>
          <w:lang w:val="ru-UA"/>
        </w:rPr>
      </w:pPr>
    </w:p>
    <w:sectPr w:rsidR="00853102" w:rsidRPr="004D5A69" w:rsidSect="004D5A69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69"/>
    <w:rsid w:val="004D5A69"/>
    <w:rsid w:val="0085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BFE"/>
  <w15:chartTrackingRefBased/>
  <w15:docId w15:val="{1EFE33E6-AA16-4C5A-8793-70FD3550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4D5A69"/>
  </w:style>
  <w:style w:type="character" w:styleId="Hyperlink">
    <w:name w:val="Hyperlink"/>
    <w:basedOn w:val="DefaultParagraphFont"/>
    <w:uiPriority w:val="99"/>
    <w:unhideWhenUsed/>
    <w:rsid w:val="004D5A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ryuk@hq.snrc.gov.ua" TargetMode="External"/><Relationship Id="rId13" Type="http://schemas.openxmlformats.org/officeDocument/2006/relationships/hyperlink" Target="mailto:gavryuk@hq.snrc.gov.ua" TargetMode="External"/><Relationship Id="rId18" Type="http://schemas.openxmlformats.org/officeDocument/2006/relationships/hyperlink" Target="mailto:gavryuk@hq.snr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vryuk@hq.snrc.gov.ua" TargetMode="External"/><Relationship Id="rId12" Type="http://schemas.openxmlformats.org/officeDocument/2006/relationships/hyperlink" Target="mailto:gavryuk@hq.snrc.gov.ua" TargetMode="External"/><Relationship Id="rId17" Type="http://schemas.openxmlformats.org/officeDocument/2006/relationships/hyperlink" Target="mailto:gavryuk@hq.snrc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vryuk@hq.snrc.gov.u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vryuk@hq.snrc.gov.ua" TargetMode="External"/><Relationship Id="rId11" Type="http://schemas.openxmlformats.org/officeDocument/2006/relationships/hyperlink" Target="mailto:gavryuk@hq.snrc.gov.ua" TargetMode="External"/><Relationship Id="rId5" Type="http://schemas.openxmlformats.org/officeDocument/2006/relationships/hyperlink" Target="mailto:tv_verbytska@sstc.com.ua" TargetMode="External"/><Relationship Id="rId15" Type="http://schemas.openxmlformats.org/officeDocument/2006/relationships/hyperlink" Target="mailto:%20knyazhnytska@hq.snrc.gov.ua" TargetMode="External"/><Relationship Id="rId10" Type="http://schemas.openxmlformats.org/officeDocument/2006/relationships/hyperlink" Target="mailto:gavryuk@hq.snrc.gov.u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gavryuk@hq.snrc.gov.ua" TargetMode="External"/><Relationship Id="rId9" Type="http://schemas.openxmlformats.org/officeDocument/2006/relationships/hyperlink" Target="mailto:gavryuk@hq.snrc.gov.ua" TargetMode="External"/><Relationship Id="rId14" Type="http://schemas.openxmlformats.org/officeDocument/2006/relationships/hyperlink" Target="mailto:gavryuk@hq.snrc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2020-08-12T18:57:00Z</dcterms:created>
  <dcterms:modified xsi:type="dcterms:W3CDTF">2020-08-12T19:04:00Z</dcterms:modified>
</cp:coreProperties>
</file>